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E16C57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交通安全教育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E16C57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</w:p>
        </w:tc>
      </w:tr>
      <w:tr w:rsidR="00560B98" w:rsidRPr="00D268EC" w:rsidTr="003735C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13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560B98" w:rsidRDefault="0032685F" w:rsidP="003219BE">
            <w:pPr>
              <w:snapToGrid w:val="0"/>
              <w:rPr>
                <w:rFonts w:ascii="標楷體" w:eastAsia="標楷體" w:hAnsi="標楷體"/>
              </w:rPr>
            </w:pPr>
            <w:r w:rsidRPr="0032685F">
              <w:rPr>
                <w:rFonts w:ascii="標楷體" w:eastAsia="標楷體" w:hAnsi="標楷體"/>
              </w:rPr>
              <w:t>特生-A-A2 藉由自我管理、自我倡導等策略以解決問題，並獲得較佳的生活適應與獨立自主能力。</w:t>
            </w:r>
          </w:p>
          <w:p w:rsidR="006E45E3" w:rsidRPr="003735C1" w:rsidRDefault="006E45E3" w:rsidP="006E45E3">
            <w:pPr>
              <w:pStyle w:val="Textbody"/>
              <w:overflowPunct w:val="0"/>
              <w:snapToGrid w:val="0"/>
              <w:spacing w:line="240" w:lineRule="atLeast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特生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-A-B2 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透過各類科技、資訊或媒體，獲得家庭、學校與社區生活所需的相關知識與技能，以增加社會參與、資源運用機會，及提升自我倡導、自我實踐的能力。</w:t>
            </w:r>
          </w:p>
        </w:tc>
      </w:tr>
      <w:tr w:rsidR="00560B98" w:rsidRPr="00D268EC" w:rsidTr="003735C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14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3735C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14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32685F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適應</w:t>
            </w:r>
            <w:r w:rsidR="00120035"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560B98">
              <w:rPr>
                <w:rFonts w:eastAsia="標楷體" w:hint="eastAsia"/>
              </w:rPr>
              <w:t>健</w:t>
            </w:r>
            <w:proofErr w:type="gramStart"/>
            <w:r w:rsidR="00560B98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560B98"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E16C57">
              <w:rPr>
                <w:rFonts w:eastAsia="標楷體" w:hint="eastAsia"/>
                <w:color w:val="000000" w:themeColor="text1"/>
              </w:rPr>
              <w:t>汽車美容服務科</w:t>
            </w:r>
            <w:r w:rsidR="0048783D">
              <w:rPr>
                <w:rFonts w:eastAsia="標楷體" w:hint="eastAsia"/>
                <w:color w:val="000000" w:themeColor="text1"/>
              </w:rPr>
              <w:t>/</w:t>
            </w:r>
            <w:r w:rsidR="0048783D">
              <w:rPr>
                <w:rFonts w:eastAsia="標楷體" w:hint="eastAsia"/>
                <w:color w:val="000000" w:themeColor="text1"/>
              </w:rPr>
              <w:t>餐飲服務科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16C57" w:rsidRDefault="000C1DA8" w:rsidP="00E16C57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FF0000"/>
              </w:rPr>
            </w:pPr>
            <w:r w:rsidRPr="00E16C57">
              <w:rPr>
                <w:rFonts w:eastAsia="標楷體"/>
                <w:color w:val="000000" w:themeColor="text1"/>
              </w:rPr>
              <w:t>第一學年</w:t>
            </w:r>
            <w:r w:rsidRPr="00E16C57">
              <w:rPr>
                <w:rFonts w:eastAsia="標楷體" w:hint="eastAsia"/>
                <w:color w:val="000000" w:themeColor="text1"/>
              </w:rPr>
              <w:t>/</w:t>
            </w:r>
            <w:r w:rsidRPr="00E16C57">
              <w:rPr>
                <w:rFonts w:eastAsia="標楷體"/>
                <w:color w:val="000000" w:themeColor="text1"/>
              </w:rPr>
              <w:t>第一、二學期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560B98" w:rsidRDefault="00E16C57" w:rsidP="00E16C57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E16C57">
              <w:rPr>
                <w:rFonts w:eastAsia="標楷體" w:hint="eastAsia"/>
                <w:color w:val="000000" w:themeColor="text1"/>
              </w:rPr>
              <w:t>3/3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E16C57" w:rsidP="008B0199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▓</w:t>
            </w:r>
            <w:proofErr w:type="gramEnd"/>
            <w:r w:rsidRPr="00E16C57">
              <w:rPr>
                <w:rFonts w:eastAsia="標楷體"/>
                <w:color w:val="000000" w:themeColor="text1"/>
                <w:shd w:val="pct15" w:color="auto" w:fill="FFFFFF"/>
              </w:rPr>
              <w:t>無</w:t>
            </w:r>
            <w:r w:rsidRPr="00E16C57">
              <w:rPr>
                <w:rFonts w:eastAsia="標楷體"/>
                <w:color w:val="000000" w:themeColor="text1"/>
                <w:shd w:val="pct15" w:color="auto" w:fill="FFFFFF"/>
              </w:rPr>
              <w:t xml:space="preserve">  </w:t>
            </w:r>
            <w:r w:rsidRPr="00E16C57">
              <w:rPr>
                <w:rFonts w:eastAsia="標楷體"/>
                <w:color w:val="000000" w:themeColor="text1"/>
                <w:shd w:val="pct15" w:color="auto" w:fill="FFFFFF"/>
              </w:rPr>
              <w:sym w:font="Wingdings 2" w:char="F0A3"/>
            </w:r>
            <w:r w:rsidRPr="00E16C57">
              <w:rPr>
                <w:rFonts w:eastAsia="標楷體"/>
                <w:color w:val="000000" w:themeColor="text1"/>
                <w:shd w:val="pct15" w:color="auto" w:fill="FFFFFF"/>
              </w:rPr>
              <w:t>有，科目</w:t>
            </w:r>
            <w:r w:rsidRPr="00E16C57">
              <w:rPr>
                <w:rFonts w:eastAsia="標楷體"/>
                <w:color w:val="000000" w:themeColor="text1"/>
                <w:shd w:val="pct15" w:color="auto" w:fill="FFFFFF"/>
              </w:rPr>
              <w:t>_________________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7214DD" w:rsidRPr="007214DD" w:rsidRDefault="007214DD" w:rsidP="007214D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)說明</w:t>
            </w:r>
            <w:r w:rsidRPr="007214DD">
              <w:rPr>
                <w:rFonts w:ascii="標楷體" w:eastAsia="標楷體" w:hAnsi="標楷體" w:hint="eastAsia"/>
              </w:rPr>
              <w:t>各種常用交通工具之安全注意事項。</w:t>
            </w:r>
          </w:p>
          <w:p w:rsidR="007214DD" w:rsidRPr="007214DD" w:rsidRDefault="007214DD" w:rsidP="007214D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(二)</w:t>
            </w:r>
            <w:r w:rsidRPr="007214DD">
              <w:rPr>
                <w:rFonts w:ascii="標楷體" w:eastAsia="標楷體" w:hAnsi="標楷體" w:hint="eastAsia"/>
              </w:rPr>
              <w:t>培養</w:t>
            </w:r>
            <w:r>
              <w:rPr>
                <w:rFonts w:ascii="標楷體" w:eastAsia="標楷體" w:hAnsi="標楷體" w:hint="eastAsia"/>
              </w:rPr>
              <w:t>學生</w:t>
            </w:r>
            <w:r w:rsidRPr="007214DD">
              <w:rPr>
                <w:rFonts w:ascii="標楷體" w:eastAsia="標楷體" w:hAnsi="標楷體" w:hint="eastAsia"/>
              </w:rPr>
              <w:t>正確交通安全意識。</w:t>
            </w:r>
          </w:p>
          <w:p w:rsidR="00EF40F6" w:rsidRPr="0071759F" w:rsidRDefault="007214DD" w:rsidP="007214DD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(三)</w:t>
            </w:r>
            <w:r w:rsidRPr="000A1195">
              <w:rPr>
                <w:rFonts w:ascii="標楷體" w:eastAsia="標楷體" w:hAnsi="標楷體" w:hint="eastAsia"/>
              </w:rPr>
              <w:t>培養</w:t>
            </w:r>
            <w:r>
              <w:rPr>
                <w:rFonts w:ascii="標楷體" w:eastAsia="標楷體" w:hAnsi="標楷體" w:hint="eastAsia"/>
              </w:rPr>
              <w:t>學生</w:t>
            </w:r>
            <w:r w:rsidRPr="000A1195">
              <w:rPr>
                <w:rFonts w:ascii="標楷體" w:eastAsia="標楷體" w:hAnsi="標楷體" w:hint="eastAsia"/>
              </w:rPr>
              <w:t>遵守交通法規的觀念。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922155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C1DA8" w:rsidRPr="00A76165" w:rsidRDefault="00120035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0C1DA8" w:rsidRPr="00A76165">
              <w:rPr>
                <w:rFonts w:ascii="標楷體" w:eastAsia="標楷體" w:hAnsi="標楷體"/>
              </w:rPr>
              <w:t xml:space="preserve">法治教育 </w:t>
            </w:r>
            <w:r w:rsidR="000C1DA8" w:rsidRPr="00A76165">
              <w:rPr>
                <w:rFonts w:ascii="標楷體" w:eastAsia="標楷體" w:hAnsi="標楷體" w:hint="eastAsia"/>
              </w:rPr>
              <w:t xml:space="preserve"> </w:t>
            </w:r>
            <w:r w:rsidR="003735C1">
              <w:rPr>
                <w:rFonts w:ascii="標楷體" w:eastAsia="標楷體" w:hAnsi="標楷體" w:hint="eastAsia"/>
              </w:rPr>
              <w:t>▓</w:t>
            </w:r>
            <w:r w:rsidR="000C1DA8" w:rsidRPr="00A76165">
              <w:rPr>
                <w:rFonts w:ascii="標楷體" w:eastAsia="標楷體" w:hAnsi="標楷體"/>
              </w:rPr>
              <w:t xml:space="preserve">環境教育 </w:t>
            </w:r>
            <w:r w:rsidR="000C1DA8" w:rsidRPr="00A76165">
              <w:rPr>
                <w:rFonts w:ascii="標楷體" w:eastAsia="標楷體" w:hAnsi="標楷體" w:hint="eastAsia"/>
              </w:rPr>
              <w:t xml:space="preserve"> □</w:t>
            </w:r>
            <w:r w:rsidR="000C1DA8" w:rsidRPr="00A76165">
              <w:rPr>
                <w:rFonts w:ascii="標楷體" w:eastAsia="標楷體" w:hAnsi="標楷體"/>
              </w:rPr>
              <w:t>海洋教育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 </w:t>
            </w:r>
            <w:r w:rsidR="004864FC" w:rsidRPr="00A76165">
              <w:rPr>
                <w:rFonts w:ascii="標楷體" w:eastAsia="標楷體" w:hAnsi="標楷體" w:hint="eastAsia"/>
              </w:rPr>
              <w:t>□</w:t>
            </w:r>
            <w:r w:rsidR="004864FC" w:rsidRPr="00A76165">
              <w:rPr>
                <w:rFonts w:ascii="標楷體" w:eastAsia="標楷體" w:hAnsi="標楷體"/>
              </w:rPr>
              <w:t>戶外教育</w:t>
            </w:r>
            <w:r w:rsidR="004864FC" w:rsidRPr="00A76165">
              <w:rPr>
                <w:rFonts w:ascii="標楷體" w:eastAsia="標楷體" w:hAnsi="標楷體" w:hint="eastAsia"/>
              </w:rPr>
              <w:t xml:space="preserve">  □</w:t>
            </w:r>
            <w:r w:rsidR="004864FC" w:rsidRPr="00A76165">
              <w:rPr>
                <w:rFonts w:ascii="標楷體" w:eastAsia="標楷體" w:hAnsi="標楷體"/>
              </w:rPr>
              <w:t>國際教育</w:t>
            </w:r>
            <w:r w:rsidR="004864FC" w:rsidRPr="00A76165">
              <w:rPr>
                <w:rFonts w:ascii="標楷體" w:eastAsia="標楷體" w:hAnsi="標楷體" w:hint="eastAsia"/>
              </w:rPr>
              <w:t xml:space="preserve">  </w:t>
            </w:r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120035">
              <w:rPr>
                <w:rFonts w:ascii="標楷體" w:eastAsia="標楷體" w:hAnsi="標楷體" w:hint="eastAsia"/>
              </w:rPr>
              <w:t>▓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0C1DA8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Default="0071759F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 U1 預防事故傷害的發生。</w:t>
            </w:r>
          </w:p>
          <w:p w:rsidR="0071759F" w:rsidRDefault="0071759F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 U2 執行安全行為。</w:t>
            </w:r>
          </w:p>
          <w:p w:rsidR="00922155" w:rsidRDefault="00922155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U3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A020F">
              <w:rPr>
                <w:rFonts w:ascii="標楷體" w:eastAsia="標楷體" w:hAnsi="標楷體"/>
              </w:rPr>
              <w:t>具備日常生活安全的行為。</w:t>
            </w:r>
          </w:p>
          <w:p w:rsidR="00922155" w:rsidRDefault="00922155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 w:hint="eastAsia"/>
              </w:rPr>
              <w:t>法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864AD">
              <w:rPr>
                <w:rFonts w:ascii="標楷體" w:eastAsia="標楷體" w:hAnsi="標楷體"/>
              </w:rPr>
              <w:t>U5</w:t>
            </w:r>
            <w:r>
              <w:rPr>
                <w:rFonts w:ascii="標楷體" w:eastAsia="標楷體" w:hAnsi="標楷體"/>
              </w:rPr>
              <w:t xml:space="preserve"> </w:t>
            </w:r>
            <w:r w:rsidRPr="009864AD">
              <w:rPr>
                <w:rFonts w:ascii="標楷體" w:eastAsia="標楷體" w:hAnsi="標楷體" w:hint="eastAsia"/>
              </w:rPr>
              <w:t>認識法治之意義。</w:t>
            </w:r>
          </w:p>
          <w:p w:rsidR="00922155" w:rsidRDefault="00922155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 w:hint="eastAsia"/>
              </w:rPr>
              <w:t>環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864AD">
              <w:rPr>
                <w:rFonts w:ascii="標楷體" w:eastAsia="標楷體" w:hAnsi="標楷體"/>
              </w:rPr>
              <w:t>U5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9864AD">
              <w:rPr>
                <w:rFonts w:ascii="標楷體" w:eastAsia="標楷體" w:hAnsi="標楷體" w:hint="eastAsia"/>
              </w:rPr>
              <w:t>採行永</w:t>
            </w:r>
            <w:proofErr w:type="gramEnd"/>
            <w:r w:rsidRPr="009864AD">
              <w:rPr>
                <w:rFonts w:ascii="標楷體" w:eastAsia="標楷體" w:hAnsi="標楷體" w:hint="eastAsia"/>
              </w:rPr>
              <w:t>續消費與簡樸生活的生活型態，促進永續發展。</w:t>
            </w:r>
          </w:p>
          <w:p w:rsidR="00922155" w:rsidRDefault="00922155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2D7750">
              <w:rPr>
                <w:rFonts w:ascii="標楷體" w:eastAsia="標楷體" w:hAnsi="標楷體" w:hint="eastAsia"/>
              </w:rPr>
              <w:t>環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D7750">
              <w:rPr>
                <w:rFonts w:ascii="標楷體" w:eastAsia="標楷體" w:hAnsi="標楷體"/>
              </w:rPr>
              <w:t>U12</w:t>
            </w:r>
            <w:r w:rsidRPr="002D7750">
              <w:rPr>
                <w:rFonts w:ascii="標楷體" w:eastAsia="標楷體" w:hAnsi="標楷體" w:hint="eastAsia"/>
              </w:rPr>
              <w:t>了解循環型社會的涵意與執行策略，實踐綠色消費與友善環境的生活模式。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0633C9" w:rsidRPr="00D268EC" w:rsidTr="0036196E">
        <w:trPr>
          <w:cantSplit/>
          <w:trHeight w:val="269"/>
          <w:jc w:val="center"/>
        </w:trPr>
        <w:tc>
          <w:tcPr>
            <w:tcW w:w="9918" w:type="dxa"/>
            <w:gridSpan w:val="6"/>
            <w:vAlign w:val="center"/>
          </w:tcPr>
          <w:p w:rsidR="000633C9" w:rsidRPr="00D268EC" w:rsidRDefault="000633C9" w:rsidP="00506D4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第一學年第一學期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0633C9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交通的重要性</w:t>
            </w:r>
          </w:p>
        </w:tc>
        <w:tc>
          <w:tcPr>
            <w:tcW w:w="4961" w:type="dxa"/>
            <w:gridSpan w:val="2"/>
          </w:tcPr>
          <w:p w:rsidR="000633C9" w:rsidRDefault="000633C9" w:rsidP="000633C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生活中的交通需求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2. </w:t>
            </w:r>
            <w:r>
              <w:rPr>
                <w:rFonts w:eastAsia="標楷體" w:hint="eastAsia"/>
              </w:rPr>
              <w:t>交通的解決方式（交通工具）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3. </w:t>
            </w:r>
            <w:r>
              <w:rPr>
                <w:rFonts w:eastAsia="標楷體" w:hint="eastAsia"/>
              </w:rPr>
              <w:t>交通安全設施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4. </w:t>
            </w:r>
            <w:r>
              <w:rPr>
                <w:rFonts w:eastAsia="標楷體" w:hint="eastAsia"/>
              </w:rPr>
              <w:t>道路上的注意事項</w:t>
            </w:r>
          </w:p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5. </w:t>
            </w:r>
            <w:r>
              <w:rPr>
                <w:rFonts w:eastAsia="標楷體" w:hint="eastAsia"/>
              </w:rPr>
              <w:t>交通事故的處理</w:t>
            </w:r>
          </w:p>
        </w:tc>
        <w:tc>
          <w:tcPr>
            <w:tcW w:w="567" w:type="dxa"/>
            <w:vAlign w:val="center"/>
          </w:tcPr>
          <w:p w:rsidR="000633C9" w:rsidRPr="00D268EC" w:rsidRDefault="000633C9" w:rsidP="000633C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  <w:vAlign w:val="center"/>
          </w:tcPr>
          <w:p w:rsidR="003735C1" w:rsidRDefault="003735C1" w:rsidP="00922155">
            <w:pPr>
              <w:rPr>
                <w:rFonts w:eastAsia="標楷體"/>
                <w:color w:val="000000"/>
                <w:kern w:val="0"/>
                <w:lang w:val="zh-TW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  <w:lang w:val="zh-TW"/>
              </w:rPr>
              <w:t>J-sP-1</w:t>
            </w:r>
            <w:r>
              <w:rPr>
                <w:rFonts w:eastAsia="標楷體"/>
                <w:color w:val="000000"/>
                <w:kern w:val="0"/>
                <w:lang w:val="zh-TW"/>
              </w:rPr>
              <w:t>交通工具的認識。</w:t>
            </w:r>
          </w:p>
          <w:p w:rsidR="003735C1" w:rsidRDefault="003735C1" w:rsidP="00922155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  <w:lang w:val="zh-TW"/>
              </w:rPr>
              <w:t>J-sA-2</w:t>
            </w:r>
            <w:r>
              <w:rPr>
                <w:rFonts w:eastAsia="標楷體"/>
                <w:color w:val="000000"/>
                <w:kern w:val="0"/>
                <w:lang w:val="zh-TW"/>
              </w:rPr>
              <w:t>交通事故的處理。</w:t>
            </w:r>
          </w:p>
          <w:p w:rsidR="00120035" w:rsidRPr="005A020F" w:rsidRDefault="00120035" w:rsidP="00922155">
            <w:pPr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</w:t>
            </w:r>
            <w:r w:rsidR="0071759F">
              <w:rPr>
                <w:rFonts w:ascii="標楷體" w:eastAsia="標楷體" w:hAnsi="標楷體"/>
              </w:rPr>
              <w:t>U1</w:t>
            </w:r>
          </w:p>
          <w:p w:rsidR="000633C9" w:rsidRPr="00A76165" w:rsidRDefault="0071759F" w:rsidP="00922155">
            <w:pPr>
              <w:rPr>
                <w:rFonts w:ascii="標楷體" w:eastAsia="標楷體" w:hAnsi="標楷體" w:cs="標楷體"/>
              </w:rPr>
            </w:pPr>
            <w:r w:rsidRPr="005A020F">
              <w:rPr>
                <w:rFonts w:ascii="標楷體" w:eastAsia="標楷體" w:hAnsi="標楷體"/>
              </w:rPr>
              <w:t>安U2</w:t>
            </w:r>
          </w:p>
        </w:tc>
      </w:tr>
      <w:tr w:rsidR="000633C9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新學校在林口</w:t>
            </w:r>
          </w:p>
        </w:tc>
        <w:tc>
          <w:tcPr>
            <w:tcW w:w="4961" w:type="dxa"/>
            <w:gridSpan w:val="2"/>
          </w:tcPr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1. </w:t>
            </w:r>
            <w:r>
              <w:rPr>
                <w:rFonts w:eastAsia="標楷體" w:hint="eastAsia"/>
              </w:rPr>
              <w:t>學校的地理位置與周邊環境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2. </w:t>
            </w:r>
            <w:r>
              <w:rPr>
                <w:rFonts w:eastAsia="標楷體" w:hint="eastAsia"/>
              </w:rPr>
              <w:t>林口與龜山區的地理位置</w:t>
            </w:r>
          </w:p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3. </w:t>
            </w:r>
            <w:r>
              <w:rPr>
                <w:rFonts w:eastAsia="標楷體" w:hint="eastAsia"/>
              </w:rPr>
              <w:t>林口與龜山區的交通概況</w:t>
            </w:r>
          </w:p>
        </w:tc>
        <w:tc>
          <w:tcPr>
            <w:tcW w:w="567" w:type="dxa"/>
            <w:vAlign w:val="center"/>
          </w:tcPr>
          <w:p w:rsidR="000633C9" w:rsidRPr="00D268EC" w:rsidRDefault="000633C9" w:rsidP="000633C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  <w:vAlign w:val="center"/>
          </w:tcPr>
          <w:p w:rsidR="000633C9" w:rsidRPr="009864AD" w:rsidRDefault="00006AE9" w:rsidP="00922155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</w:rPr>
              <w:t>K-sP-2</w:t>
            </w:r>
            <w:r>
              <w:rPr>
                <w:rFonts w:eastAsia="標楷體"/>
                <w:color w:val="000000"/>
                <w:kern w:val="0"/>
                <w:lang w:val="zh-TW"/>
              </w:rPr>
              <w:t>社區環境與資源的認識。</w:t>
            </w:r>
          </w:p>
        </w:tc>
      </w:tr>
      <w:tr w:rsidR="000633C9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交通號</w:t>
            </w:r>
            <w:proofErr w:type="gramStart"/>
            <w:r>
              <w:rPr>
                <w:rFonts w:eastAsia="標楷體" w:hint="eastAsia"/>
              </w:rPr>
              <w:t>誌</w:t>
            </w:r>
            <w:proofErr w:type="gramEnd"/>
            <w:r>
              <w:rPr>
                <w:rFonts w:eastAsia="標楷體" w:hint="eastAsia"/>
              </w:rPr>
              <w:t>與標誌</w:t>
            </w:r>
          </w:p>
        </w:tc>
        <w:tc>
          <w:tcPr>
            <w:tcW w:w="4961" w:type="dxa"/>
            <w:gridSpan w:val="2"/>
          </w:tcPr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交通號</w:t>
            </w:r>
            <w:proofErr w:type="gramStart"/>
            <w:r>
              <w:rPr>
                <w:rFonts w:eastAsia="標楷體" w:hint="eastAsia"/>
              </w:rPr>
              <w:t>誌</w:t>
            </w:r>
            <w:proofErr w:type="gramEnd"/>
            <w:r>
              <w:rPr>
                <w:rFonts w:eastAsia="標楷體" w:hint="eastAsia"/>
              </w:rPr>
              <w:t>的</w:t>
            </w:r>
            <w:proofErr w:type="gramStart"/>
            <w:r>
              <w:rPr>
                <w:rFonts w:eastAsia="標楷體" w:hint="eastAsia"/>
              </w:rPr>
              <w:t>種類與判</w:t>
            </w:r>
            <w:proofErr w:type="gramEnd"/>
            <w:r>
              <w:rPr>
                <w:rFonts w:eastAsia="標楷體" w:hint="eastAsia"/>
              </w:rPr>
              <w:t>讀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交通標誌的</w:t>
            </w:r>
            <w:proofErr w:type="gramStart"/>
            <w:r>
              <w:rPr>
                <w:rFonts w:eastAsia="標楷體" w:hint="eastAsia"/>
              </w:rPr>
              <w:t>分類與判讀</w:t>
            </w:r>
            <w:proofErr w:type="gramEnd"/>
          </w:p>
        </w:tc>
        <w:tc>
          <w:tcPr>
            <w:tcW w:w="567" w:type="dxa"/>
            <w:vAlign w:val="center"/>
          </w:tcPr>
          <w:p w:rsidR="000633C9" w:rsidRPr="00D268EC" w:rsidRDefault="000633C9" w:rsidP="000633C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3735C1" w:rsidRDefault="003735C1" w:rsidP="0092215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</w:rPr>
              <w:t>J-sP-2</w:t>
            </w:r>
            <w:r>
              <w:rPr>
                <w:rFonts w:eastAsia="標楷體"/>
                <w:color w:val="000000"/>
                <w:kern w:val="0"/>
                <w:lang w:val="zh-TW"/>
              </w:rPr>
              <w:t>道路交通規則的認識與遵守。</w:t>
            </w:r>
          </w:p>
          <w:p w:rsidR="000633C9" w:rsidRPr="005A020F" w:rsidRDefault="005A020F" w:rsidP="00922155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</w:t>
            </w:r>
            <w:r>
              <w:rPr>
                <w:rFonts w:ascii="標楷體" w:eastAsia="標楷體" w:hAnsi="標楷體"/>
              </w:rPr>
              <w:t>U3</w:t>
            </w:r>
          </w:p>
        </w:tc>
      </w:tr>
      <w:tr w:rsidR="000633C9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0633C9" w:rsidRPr="00D268EC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行人交通安全</w:t>
            </w:r>
          </w:p>
        </w:tc>
        <w:tc>
          <w:tcPr>
            <w:tcW w:w="4961" w:type="dxa"/>
            <w:gridSpan w:val="2"/>
          </w:tcPr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正確穿越道路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特殊情形行路安全（下雨、夜間）</w:t>
            </w:r>
          </w:p>
          <w:p w:rsidR="000633C9" w:rsidRDefault="000633C9" w:rsidP="000633C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交通安全處罰</w:t>
            </w:r>
          </w:p>
        </w:tc>
        <w:tc>
          <w:tcPr>
            <w:tcW w:w="567" w:type="dxa"/>
            <w:vAlign w:val="center"/>
          </w:tcPr>
          <w:p w:rsidR="000633C9" w:rsidRPr="00D268EC" w:rsidRDefault="000633C9" w:rsidP="000633C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9864AD" w:rsidRDefault="009864AD" w:rsidP="00922155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0633C9" w:rsidRDefault="002D7750" w:rsidP="00922155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  <w:p w:rsidR="009864AD" w:rsidRPr="00D268EC" w:rsidRDefault="009864AD" w:rsidP="00922155">
            <w:pPr>
              <w:snapToGrid w:val="0"/>
              <w:rPr>
                <w:rFonts w:eastAsia="標楷體"/>
              </w:rPr>
            </w:pPr>
            <w:r w:rsidRPr="009864AD">
              <w:rPr>
                <w:rFonts w:ascii="標楷體" w:eastAsia="標楷體" w:hAnsi="標楷體" w:hint="eastAsia"/>
              </w:rPr>
              <w:t>法</w:t>
            </w:r>
            <w:r w:rsidRPr="009864AD">
              <w:rPr>
                <w:rFonts w:ascii="標楷體" w:eastAsia="標楷體" w:hAnsi="標楷體"/>
              </w:rPr>
              <w:t>U5</w:t>
            </w:r>
            <w:r>
              <w:rPr>
                <w:rFonts w:ascii="標楷體" w:eastAsia="標楷體" w:hAnsi="標楷體"/>
              </w:rPr>
              <w:t xml:space="preserve"> </w:t>
            </w:r>
          </w:p>
        </w:tc>
      </w:tr>
      <w:tr w:rsidR="00E051FC" w:rsidRPr="00D268EC" w:rsidTr="00C0369C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E051FC" w:rsidRPr="00FB2620" w:rsidRDefault="00E051FC" w:rsidP="00E051F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(五)微</w:t>
            </w:r>
            <w:bookmarkStart w:id="0" w:name="_GoBack"/>
            <w:bookmarkEnd w:id="0"/>
            <w:r w:rsidRPr="00FB2620">
              <w:rPr>
                <w:rFonts w:ascii="標楷體" w:eastAsia="標楷體" w:hAnsi="標楷體" w:hint="eastAsia"/>
                <w:color w:val="000000" w:themeColor="text1"/>
              </w:rPr>
              <w:t>型電動二輪車介紹</w:t>
            </w:r>
          </w:p>
        </w:tc>
        <w:tc>
          <w:tcPr>
            <w:tcW w:w="4961" w:type="dxa"/>
            <w:gridSpan w:val="2"/>
            <w:vAlign w:val="center"/>
          </w:tcPr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微型電動二輪車構造介紹</w:t>
            </w:r>
          </w:p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正確騎乘微型電動二輪車</w:t>
            </w:r>
          </w:p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騎乘前安全檢查</w:t>
            </w:r>
          </w:p>
        </w:tc>
        <w:tc>
          <w:tcPr>
            <w:tcW w:w="567" w:type="dxa"/>
            <w:vAlign w:val="center"/>
          </w:tcPr>
          <w:p w:rsidR="00E051FC" w:rsidRPr="00D268EC" w:rsidRDefault="00E051FC" w:rsidP="00E051F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E051FC" w:rsidRDefault="00E051FC" w:rsidP="00E051FC">
            <w:pPr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安U1</w:t>
            </w:r>
          </w:p>
          <w:p w:rsidR="00E051FC" w:rsidRPr="002D7750" w:rsidRDefault="00E051FC" w:rsidP="00E051FC">
            <w:pPr>
              <w:rPr>
                <w:rFonts w:ascii="標楷體" w:eastAsia="標楷體" w:hAnsi="標楷體"/>
              </w:rPr>
            </w:pPr>
            <w:r w:rsidRPr="002D7750">
              <w:rPr>
                <w:rFonts w:ascii="標楷體" w:eastAsia="標楷體" w:hAnsi="標楷體" w:hint="eastAsia"/>
              </w:rPr>
              <w:t>環</w:t>
            </w:r>
            <w:r w:rsidRPr="002D7750">
              <w:rPr>
                <w:rFonts w:ascii="標楷體" w:eastAsia="標楷體" w:hAnsi="標楷體"/>
              </w:rPr>
              <w:t xml:space="preserve">U12 </w:t>
            </w:r>
          </w:p>
          <w:p w:rsidR="00E051FC" w:rsidRDefault="00E051FC" w:rsidP="00E051FC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安U2</w:t>
            </w:r>
          </w:p>
          <w:p w:rsidR="00E051FC" w:rsidRPr="002D7750" w:rsidRDefault="00E051FC" w:rsidP="00E051FC">
            <w:pPr>
              <w:snapToGrid w:val="0"/>
              <w:rPr>
                <w:rFonts w:eastAsia="標楷體"/>
              </w:rPr>
            </w:pPr>
            <w:r w:rsidRPr="009864AD">
              <w:rPr>
                <w:rFonts w:ascii="標楷體" w:eastAsia="標楷體" w:hAnsi="標楷體" w:hint="eastAsia"/>
              </w:rPr>
              <w:t>法</w:t>
            </w:r>
            <w:r w:rsidRPr="009864AD">
              <w:rPr>
                <w:rFonts w:ascii="標楷體" w:eastAsia="標楷體" w:hAnsi="標楷體"/>
              </w:rPr>
              <w:t>U5</w:t>
            </w:r>
          </w:p>
        </w:tc>
      </w:tr>
      <w:tr w:rsidR="00E051FC" w:rsidRPr="00D268EC" w:rsidTr="00C0369C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E051FC" w:rsidRPr="00FB2620" w:rsidRDefault="00E051FC" w:rsidP="00E051F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(六)騎乘微型電動二輪車之法律常識</w:t>
            </w:r>
          </w:p>
        </w:tc>
        <w:tc>
          <w:tcPr>
            <w:tcW w:w="4961" w:type="dxa"/>
            <w:gridSpan w:val="2"/>
            <w:vAlign w:val="center"/>
          </w:tcPr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交通安全罰則</w:t>
            </w:r>
          </w:p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事故後處理應對</w:t>
            </w:r>
          </w:p>
          <w:p w:rsidR="00E051FC" w:rsidRPr="00FB2620" w:rsidRDefault="00E051FC" w:rsidP="00E051FC">
            <w:pPr>
              <w:rPr>
                <w:rFonts w:ascii="標楷體" w:eastAsia="標楷體" w:hAnsi="標楷體"/>
                <w:color w:val="000000" w:themeColor="text1"/>
              </w:rPr>
            </w:pPr>
            <w:r w:rsidRPr="00FB262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FB2620">
              <w:rPr>
                <w:rFonts w:ascii="標楷體" w:eastAsia="標楷體" w:hAnsi="標楷體"/>
                <w:color w:val="000000" w:themeColor="text1"/>
              </w:rPr>
              <w:t>.</w:t>
            </w:r>
            <w:r w:rsidRPr="00FB2620">
              <w:rPr>
                <w:rFonts w:ascii="標楷體" w:eastAsia="標楷體" w:hAnsi="標楷體" w:hint="eastAsia"/>
                <w:color w:val="000000" w:themeColor="text1"/>
              </w:rPr>
              <w:t>交通事故相關保險</w:t>
            </w:r>
          </w:p>
        </w:tc>
        <w:tc>
          <w:tcPr>
            <w:tcW w:w="567" w:type="dxa"/>
            <w:vAlign w:val="center"/>
          </w:tcPr>
          <w:p w:rsidR="00E051FC" w:rsidRPr="00D268EC" w:rsidRDefault="00E051FC" w:rsidP="00E051F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E051FC" w:rsidRDefault="00E051FC" w:rsidP="00E051FC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E051FC" w:rsidRDefault="00E051FC" w:rsidP="00E051FC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  <w:p w:rsidR="00E051FC" w:rsidRPr="00D268EC" w:rsidRDefault="00E051FC" w:rsidP="00E051FC">
            <w:pPr>
              <w:snapToGrid w:val="0"/>
              <w:rPr>
                <w:rFonts w:eastAsia="標楷體"/>
              </w:rPr>
            </w:pPr>
            <w:r w:rsidRPr="009864AD">
              <w:rPr>
                <w:rFonts w:ascii="標楷體" w:eastAsia="標楷體" w:hAnsi="標楷體" w:hint="eastAsia"/>
              </w:rPr>
              <w:t>法</w:t>
            </w:r>
            <w:r w:rsidRPr="009864AD">
              <w:rPr>
                <w:rFonts w:ascii="標楷體" w:eastAsia="標楷體" w:hAnsi="標楷體"/>
              </w:rPr>
              <w:t>U5</w:t>
            </w:r>
            <w:r>
              <w:rPr>
                <w:rFonts w:ascii="標楷體" w:eastAsia="標楷體" w:hAnsi="標楷體"/>
              </w:rPr>
              <w:t xml:space="preserve"> </w:t>
            </w:r>
          </w:p>
        </w:tc>
      </w:tr>
      <w:tr w:rsidR="000633C9" w:rsidRPr="00D268EC" w:rsidTr="003735C1">
        <w:trPr>
          <w:cantSplit/>
          <w:trHeight w:val="41"/>
          <w:jc w:val="center"/>
        </w:trPr>
        <w:tc>
          <w:tcPr>
            <w:tcW w:w="9918" w:type="dxa"/>
            <w:gridSpan w:val="6"/>
            <w:tcBorders>
              <w:top w:val="thickThinSmallGap" w:sz="24" w:space="0" w:color="auto"/>
            </w:tcBorders>
            <w:vAlign w:val="center"/>
          </w:tcPr>
          <w:p w:rsidR="000633C9" w:rsidRPr="000633C9" w:rsidRDefault="000633C9" w:rsidP="003735C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第一學年第二學期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乘坐汽車交通安全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</w:p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汽車構造簡易介紹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汽車乘坐相關規定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乘坐汽車安全注意事項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交通安全處罰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3735C1" w:rsidRPr="009864AD" w:rsidRDefault="003735C1" w:rsidP="003735C1">
            <w:pPr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/>
              </w:rPr>
              <w:t xml:space="preserve">安U1 </w:t>
            </w:r>
          </w:p>
          <w:p w:rsidR="003735C1" w:rsidRPr="009864AD" w:rsidRDefault="003735C1" w:rsidP="003735C1">
            <w:pPr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/>
              </w:rPr>
              <w:t xml:space="preserve">安U2 </w:t>
            </w:r>
          </w:p>
          <w:p w:rsidR="003735C1" w:rsidRPr="009864AD" w:rsidRDefault="003735C1" w:rsidP="003735C1">
            <w:pPr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 w:hint="eastAsia"/>
              </w:rPr>
              <w:t>法</w:t>
            </w:r>
            <w:r w:rsidRPr="009864AD">
              <w:rPr>
                <w:rFonts w:ascii="標楷體" w:eastAsia="標楷體" w:hAnsi="標楷體"/>
              </w:rPr>
              <w:t>U5</w:t>
            </w:r>
            <w:r>
              <w:rPr>
                <w:rFonts w:ascii="標楷體" w:eastAsia="標楷體" w:hAnsi="標楷體"/>
              </w:rPr>
              <w:t xml:space="preserve"> 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搭乘公車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遊覽車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交通安全</w:t>
            </w:r>
          </w:p>
        </w:tc>
        <w:tc>
          <w:tcPr>
            <w:tcW w:w="4961" w:type="dxa"/>
            <w:gridSpan w:val="2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臺灣公車系統介紹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候車安全注意事項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乘坐公車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遊覽車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安全注意事項</w:t>
            </w:r>
          </w:p>
        </w:tc>
        <w:tc>
          <w:tcPr>
            <w:tcW w:w="567" w:type="dxa"/>
            <w:vAlign w:val="center"/>
          </w:tcPr>
          <w:p w:rsidR="003735C1" w:rsidRPr="006664C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006AE9" w:rsidRDefault="00006AE9" w:rsidP="003735C1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</w:rPr>
              <w:t>J-sP-3</w:t>
            </w:r>
            <w:r>
              <w:rPr>
                <w:rFonts w:eastAsia="標楷體"/>
                <w:color w:val="000000"/>
                <w:kern w:val="0"/>
                <w:lang w:val="zh-TW"/>
              </w:rPr>
              <w:t>各類交通工具資訊的辨識與使用。</w:t>
            </w:r>
          </w:p>
          <w:p w:rsidR="003735C1" w:rsidRDefault="003735C1" w:rsidP="003735C1">
            <w:pPr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3735C1" w:rsidRPr="00D268EC" w:rsidRDefault="003735C1" w:rsidP="003735C1">
            <w:pPr>
              <w:rPr>
                <w:rFonts w:eastAsia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搭乘捷運交通安全</w:t>
            </w:r>
          </w:p>
        </w:tc>
        <w:tc>
          <w:tcPr>
            <w:tcW w:w="4961" w:type="dxa"/>
            <w:gridSpan w:val="2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臺灣捷運系統介紹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捷運站安全注意事項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捷運車廂安全注意事項</w:t>
            </w:r>
          </w:p>
        </w:tc>
        <w:tc>
          <w:tcPr>
            <w:tcW w:w="567" w:type="dxa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006AE9" w:rsidRDefault="00006AE9" w:rsidP="003735C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</w:rPr>
              <w:t>J-sP-3</w:t>
            </w:r>
            <w:r>
              <w:rPr>
                <w:rFonts w:eastAsia="標楷體"/>
                <w:color w:val="000000"/>
                <w:kern w:val="0"/>
                <w:lang w:val="zh-TW"/>
              </w:rPr>
              <w:t>各類交通工具資訊的辨識與使用。</w:t>
            </w:r>
          </w:p>
          <w:p w:rsidR="003735C1" w:rsidRDefault="003735C1" w:rsidP="003735C1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搭乘鐵路運輸交通安全</w:t>
            </w:r>
          </w:p>
        </w:tc>
        <w:tc>
          <w:tcPr>
            <w:tcW w:w="4961" w:type="dxa"/>
            <w:gridSpan w:val="2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臺灣鐵路運輸系統介紹</w:t>
            </w:r>
          </w:p>
          <w:p w:rsidR="003735C1" w:rsidRPr="00C64CFB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火車站安全注意事項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高鐵站安全注意事項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鐵路車廂安全注意事項</w:t>
            </w:r>
          </w:p>
        </w:tc>
        <w:tc>
          <w:tcPr>
            <w:tcW w:w="567" w:type="dxa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006AE9" w:rsidRDefault="00006AE9" w:rsidP="003735C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</w:rPr>
              <w:t>J-sP-3</w:t>
            </w:r>
            <w:r>
              <w:rPr>
                <w:rFonts w:eastAsia="標楷體"/>
                <w:color w:val="000000"/>
                <w:kern w:val="0"/>
                <w:lang w:val="zh-TW"/>
              </w:rPr>
              <w:t>各類交通工具資訊的辨識與使用。</w:t>
            </w:r>
          </w:p>
          <w:p w:rsidR="003735C1" w:rsidRDefault="003735C1" w:rsidP="003735C1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搭乘飛機交通安全</w:t>
            </w:r>
          </w:p>
        </w:tc>
        <w:tc>
          <w:tcPr>
            <w:tcW w:w="4961" w:type="dxa"/>
            <w:gridSpan w:val="2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機場安全注意事項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飛機機艙安全注意事項</w:t>
            </w:r>
          </w:p>
        </w:tc>
        <w:tc>
          <w:tcPr>
            <w:tcW w:w="567" w:type="dxa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3735C1" w:rsidRDefault="003735C1" w:rsidP="003735C1">
            <w:pPr>
              <w:snapToGrid w:val="0"/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 xml:space="preserve">安U1 </w:t>
            </w:r>
          </w:p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 w:rsidRPr="005A020F">
              <w:rPr>
                <w:rFonts w:ascii="標楷體" w:eastAsia="標楷體" w:hAnsi="標楷體"/>
              </w:rPr>
              <w:t xml:space="preserve">安U2 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選擇正確交通工具</w:t>
            </w:r>
          </w:p>
        </w:tc>
        <w:tc>
          <w:tcPr>
            <w:tcW w:w="4961" w:type="dxa"/>
            <w:gridSpan w:val="2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不同</w:t>
            </w:r>
            <w:proofErr w:type="gramStart"/>
            <w:r>
              <w:rPr>
                <w:rFonts w:eastAsia="標楷體" w:hint="eastAsia"/>
              </w:rPr>
              <w:t>交通工具間的差異</w:t>
            </w:r>
            <w:proofErr w:type="gramEnd"/>
            <w:r>
              <w:rPr>
                <w:rFonts w:eastAsia="標楷體" w:hint="eastAsia"/>
              </w:rPr>
              <w:t>性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根據需求選擇正確交通工具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其他特殊交通工具安全注意事項</w:t>
            </w:r>
          </w:p>
        </w:tc>
        <w:tc>
          <w:tcPr>
            <w:tcW w:w="567" w:type="dxa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006AE9" w:rsidRDefault="00006AE9" w:rsidP="003735C1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color w:val="000000"/>
                <w:kern w:val="0"/>
                <w:lang w:val="zh-TW"/>
              </w:rPr>
              <w:t>特生</w:t>
            </w:r>
            <w:r>
              <w:rPr>
                <w:rFonts w:eastAsia="標楷體"/>
                <w:color w:val="000000"/>
                <w:kern w:val="0"/>
                <w:lang w:val="zh-TW"/>
              </w:rPr>
              <w:t>J-sA-1</w:t>
            </w:r>
            <w:r>
              <w:rPr>
                <w:rFonts w:eastAsia="標楷體"/>
                <w:color w:val="000000"/>
                <w:kern w:val="0"/>
                <w:lang w:val="zh-TW"/>
              </w:rPr>
              <w:t>交通路線規劃與轉乘技能。</w:t>
            </w:r>
          </w:p>
          <w:p w:rsidR="003735C1" w:rsidRDefault="003735C1" w:rsidP="003735C1">
            <w:pPr>
              <w:rPr>
                <w:rFonts w:ascii="標楷體" w:eastAsia="標楷體" w:hAnsi="標楷體"/>
              </w:rPr>
            </w:pPr>
            <w:r w:rsidRPr="005A020F">
              <w:rPr>
                <w:rFonts w:ascii="標楷體" w:eastAsia="標楷體" w:hAnsi="標楷體"/>
              </w:rPr>
              <w:t>安U1</w:t>
            </w:r>
          </w:p>
          <w:p w:rsidR="003735C1" w:rsidRPr="009864AD" w:rsidRDefault="003735C1" w:rsidP="003735C1">
            <w:pPr>
              <w:snapToGrid w:val="0"/>
              <w:rPr>
                <w:rFonts w:ascii="標楷體" w:eastAsia="標楷體" w:hAnsi="標楷體"/>
              </w:rPr>
            </w:pPr>
            <w:r w:rsidRPr="009864AD">
              <w:rPr>
                <w:rFonts w:ascii="標楷體" w:eastAsia="標楷體" w:hAnsi="標楷體" w:hint="eastAsia"/>
              </w:rPr>
              <w:t>環</w:t>
            </w:r>
            <w:r w:rsidRPr="009864AD">
              <w:rPr>
                <w:rFonts w:ascii="標楷體" w:eastAsia="標楷體" w:hAnsi="標楷體"/>
              </w:rPr>
              <w:t>U5</w:t>
            </w:r>
          </w:p>
        </w:tc>
      </w:tr>
      <w:tr w:rsidR="003735C1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3735C1" w:rsidRPr="00D268EC" w:rsidRDefault="003735C1" w:rsidP="003735C1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相關網站：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1.  168</w:t>
            </w:r>
            <w:r>
              <w:rPr>
                <w:rFonts w:eastAsia="標楷體" w:hint="eastAsia"/>
              </w:rPr>
              <w:t>交通安全入口網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2. </w:t>
            </w:r>
            <w:r>
              <w:rPr>
                <w:rFonts w:eastAsia="標楷體" w:hint="eastAsia"/>
              </w:rPr>
              <w:t>學習加油站：交通安全教育網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3. </w:t>
            </w:r>
            <w:r>
              <w:rPr>
                <w:rFonts w:eastAsia="標楷體" w:hint="eastAsia"/>
              </w:rPr>
              <w:t>交通安全</w:t>
            </w:r>
            <w:r>
              <w:rPr>
                <w:rFonts w:eastAsia="標楷體" w:hint="eastAsia"/>
              </w:rPr>
              <w:t>e</w:t>
            </w:r>
            <w:r>
              <w:rPr>
                <w:rFonts w:eastAsia="標楷體" w:hint="eastAsia"/>
              </w:rPr>
              <w:t>網通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臺北市道安宣導平台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4. </w:t>
            </w:r>
            <w:r>
              <w:rPr>
                <w:rFonts w:eastAsia="標楷體" w:hint="eastAsia"/>
              </w:rPr>
              <w:t>兒童網站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交通部台灣鐵路管理局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5. </w:t>
            </w:r>
            <w:r>
              <w:rPr>
                <w:rFonts w:eastAsia="標楷體" w:hint="eastAsia"/>
              </w:rPr>
              <w:t>台灣高鐵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6. </w:t>
            </w:r>
            <w:r>
              <w:rPr>
                <w:rFonts w:eastAsia="標楷體" w:hint="eastAsia"/>
              </w:rPr>
              <w:t>各縣市交通安全教育網站</w:t>
            </w:r>
          </w:p>
          <w:p w:rsidR="003735C1" w:rsidRPr="008B0199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7. </w:t>
            </w:r>
            <w:r>
              <w:rPr>
                <w:rFonts w:eastAsia="標楷體" w:hint="eastAsia"/>
              </w:rPr>
              <w:t>桃園國際機場</w:t>
            </w:r>
          </w:p>
        </w:tc>
      </w:tr>
      <w:tr w:rsidR="003735C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735C1" w:rsidRPr="00D268EC" w:rsidRDefault="003735C1" w:rsidP="003735C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教材編選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1. </w:t>
            </w:r>
            <w:r>
              <w:rPr>
                <w:rFonts w:eastAsia="標楷體" w:hint="eastAsia"/>
              </w:rPr>
              <w:t>教材編選應根據學生認知程度與實際需要，並符合各單元內容。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2. </w:t>
            </w:r>
            <w:r w:rsidRPr="009E219B">
              <w:rPr>
                <w:rFonts w:eastAsia="標楷體" w:hint="eastAsia"/>
              </w:rPr>
              <w:t>教材內容應</w:t>
            </w:r>
            <w:proofErr w:type="gramStart"/>
            <w:r w:rsidRPr="009E219B">
              <w:rPr>
                <w:rFonts w:eastAsia="標楷體" w:hint="eastAsia"/>
              </w:rPr>
              <w:t>採</w:t>
            </w:r>
            <w:proofErr w:type="gramEnd"/>
            <w:r w:rsidRPr="009E219B">
              <w:rPr>
                <w:rFonts w:eastAsia="標楷體" w:hint="eastAsia"/>
              </w:rPr>
              <w:t>多元呈現，紙本講義、圖卡、影音</w:t>
            </w:r>
            <w:r>
              <w:rPr>
                <w:rFonts w:eastAsia="標楷體" w:hint="eastAsia"/>
              </w:rPr>
              <w:t>、模擬教具</w:t>
            </w:r>
            <w:r w:rsidRPr="009E219B">
              <w:rPr>
                <w:rFonts w:eastAsia="標楷體" w:hint="eastAsia"/>
              </w:rPr>
              <w:t>、實物，提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</w:t>
            </w:r>
            <w:r w:rsidRPr="009E219B">
              <w:rPr>
                <w:rFonts w:eastAsia="標楷體" w:hint="eastAsia"/>
              </w:rPr>
              <w:t>供學生</w:t>
            </w:r>
            <w:r>
              <w:rPr>
                <w:rFonts w:eastAsia="標楷體" w:hint="eastAsia"/>
              </w:rPr>
              <w:t>多感官刺激，提升學習興趣。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Pr="00D268EC">
              <w:rPr>
                <w:rFonts w:eastAsia="標楷體"/>
              </w:rPr>
              <w:t>教學方法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依照學生的特殊需求、能力及</w:t>
            </w:r>
            <w:r>
              <w:rPr>
                <w:rFonts w:eastAsia="標楷體" w:hint="eastAsia"/>
              </w:rPr>
              <w:t>現有</w:t>
            </w:r>
            <w:r w:rsidRPr="00F67FF0">
              <w:rPr>
                <w:rFonts w:eastAsia="標楷體"/>
              </w:rPr>
              <w:t>設備，彈性調整上課內容及進度。</w:t>
            </w:r>
            <w:r w:rsidRPr="00F67FF0">
              <w:rPr>
                <w:rFonts w:eastAsia="標楷體"/>
              </w:rPr>
              <w:t xml:space="preserve"> 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教法</w:t>
            </w:r>
            <w:proofErr w:type="gramStart"/>
            <w:r w:rsidRPr="00F67FF0">
              <w:rPr>
                <w:rFonts w:eastAsia="標楷體"/>
              </w:rPr>
              <w:t>採</w:t>
            </w:r>
            <w:proofErr w:type="gramEnd"/>
            <w:r w:rsidRPr="00F67FF0">
              <w:rPr>
                <w:rFonts w:eastAsia="標楷體"/>
              </w:rPr>
              <w:t>多元化且有彈性，以示範、實際演練等方式進行。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3.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教學著重實務操作及良好服務</w:t>
            </w:r>
            <w:r>
              <w:rPr>
                <w:rFonts w:eastAsia="標楷體" w:hint="eastAsia"/>
              </w:rPr>
              <w:t>態</w:t>
            </w:r>
            <w:r w:rsidRPr="00F67FF0">
              <w:rPr>
                <w:rFonts w:eastAsia="標楷體"/>
              </w:rPr>
              <w:t>度的養成，以提高學生實質的能力。</w:t>
            </w:r>
            <w:r w:rsidRPr="00F67FF0">
              <w:rPr>
                <w:rFonts w:eastAsia="標楷體"/>
              </w:rPr>
              <w:t xml:space="preserve"> 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4.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依課程安排學生部份參與精神進行職場練習，</w:t>
            </w:r>
            <w:proofErr w:type="gramStart"/>
            <w:r w:rsidRPr="00F67FF0">
              <w:rPr>
                <w:rFonts w:eastAsia="標楷體"/>
              </w:rPr>
              <w:t>俾</w:t>
            </w:r>
            <w:proofErr w:type="gramEnd"/>
            <w:r w:rsidRPr="00F67FF0">
              <w:rPr>
                <w:rFonts w:eastAsia="標楷體"/>
              </w:rPr>
              <w:t>以強化學生個別之優勢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</w:t>
            </w:r>
            <w:r w:rsidRPr="00F67FF0">
              <w:rPr>
                <w:rFonts w:eastAsia="標楷體"/>
              </w:rPr>
              <w:t>能力及團隊合作能力。</w:t>
            </w:r>
            <w:r w:rsidRPr="00F67FF0">
              <w:rPr>
                <w:rFonts w:eastAsia="標楷體"/>
              </w:rPr>
              <w:t xml:space="preserve"> </w:t>
            </w:r>
          </w:p>
          <w:p w:rsidR="003735C1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5. </w:t>
            </w:r>
            <w:r w:rsidRPr="00F67FF0">
              <w:rPr>
                <w:rFonts w:eastAsia="標楷體"/>
              </w:rPr>
              <w:t>課程進行中隨時留意學生學習狀況，給予適當引導與增強，以提升學生</w:t>
            </w:r>
          </w:p>
          <w:p w:rsidR="003735C1" w:rsidRPr="009864AD" w:rsidRDefault="003735C1" w:rsidP="003735C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</w:t>
            </w:r>
            <w:r w:rsidRPr="00F67FF0">
              <w:rPr>
                <w:rFonts w:eastAsia="標楷體"/>
              </w:rPr>
              <w:t>之學習動機。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DFF" w:rsidRDefault="00D02DFF" w:rsidP="008A078A">
      <w:r>
        <w:separator/>
      </w:r>
    </w:p>
  </w:endnote>
  <w:endnote w:type="continuationSeparator" w:id="0">
    <w:p w:rsidR="00D02DFF" w:rsidRDefault="00D02DFF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DFF" w:rsidRDefault="00D02DFF" w:rsidP="008A078A">
      <w:r>
        <w:separator/>
      </w:r>
    </w:p>
  </w:footnote>
  <w:footnote w:type="continuationSeparator" w:id="0">
    <w:p w:rsidR="00D02DFF" w:rsidRDefault="00D02DFF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7B76AD"/>
    <w:multiLevelType w:val="hybridMultilevel"/>
    <w:tmpl w:val="0FA46A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77040CD"/>
    <w:multiLevelType w:val="hybridMultilevel"/>
    <w:tmpl w:val="0FA46A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3138B6"/>
    <w:multiLevelType w:val="hybridMultilevel"/>
    <w:tmpl w:val="9FBEC3AA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13"/>
  </w:num>
  <w:num w:numId="10">
    <w:abstractNumId w:val="11"/>
  </w:num>
  <w:num w:numId="11">
    <w:abstractNumId w:val="4"/>
  </w:num>
  <w:num w:numId="12">
    <w:abstractNumId w:val="7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6AE9"/>
    <w:rsid w:val="00040ECF"/>
    <w:rsid w:val="00042DE9"/>
    <w:rsid w:val="00045075"/>
    <w:rsid w:val="0005350D"/>
    <w:rsid w:val="00055453"/>
    <w:rsid w:val="00060EB0"/>
    <w:rsid w:val="000633C9"/>
    <w:rsid w:val="000C1DA8"/>
    <w:rsid w:val="000C2809"/>
    <w:rsid w:val="00120035"/>
    <w:rsid w:val="001502F1"/>
    <w:rsid w:val="00151588"/>
    <w:rsid w:val="001D16D7"/>
    <w:rsid w:val="001F45D9"/>
    <w:rsid w:val="0020050C"/>
    <w:rsid w:val="00206EF2"/>
    <w:rsid w:val="00271F39"/>
    <w:rsid w:val="00272268"/>
    <w:rsid w:val="00283A02"/>
    <w:rsid w:val="00293614"/>
    <w:rsid w:val="002B6BAA"/>
    <w:rsid w:val="002C38AF"/>
    <w:rsid w:val="002D3072"/>
    <w:rsid w:val="002D6491"/>
    <w:rsid w:val="002D7750"/>
    <w:rsid w:val="002F0FBC"/>
    <w:rsid w:val="003127EB"/>
    <w:rsid w:val="0032685F"/>
    <w:rsid w:val="00337F59"/>
    <w:rsid w:val="0034751F"/>
    <w:rsid w:val="003735C1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617FA"/>
    <w:rsid w:val="004864FC"/>
    <w:rsid w:val="0048783D"/>
    <w:rsid w:val="00487A4A"/>
    <w:rsid w:val="004E63D2"/>
    <w:rsid w:val="00506D4F"/>
    <w:rsid w:val="00523682"/>
    <w:rsid w:val="00543262"/>
    <w:rsid w:val="00560B98"/>
    <w:rsid w:val="00591EA3"/>
    <w:rsid w:val="005A020F"/>
    <w:rsid w:val="005B17C1"/>
    <w:rsid w:val="005C537A"/>
    <w:rsid w:val="006050EF"/>
    <w:rsid w:val="006255AD"/>
    <w:rsid w:val="006517C9"/>
    <w:rsid w:val="0067479A"/>
    <w:rsid w:val="00675E4A"/>
    <w:rsid w:val="006A4336"/>
    <w:rsid w:val="006E45E3"/>
    <w:rsid w:val="006E5E7B"/>
    <w:rsid w:val="006F23C7"/>
    <w:rsid w:val="0071759F"/>
    <w:rsid w:val="007214DD"/>
    <w:rsid w:val="0076243F"/>
    <w:rsid w:val="00766B47"/>
    <w:rsid w:val="00782456"/>
    <w:rsid w:val="0079284E"/>
    <w:rsid w:val="007A1B3A"/>
    <w:rsid w:val="008416C5"/>
    <w:rsid w:val="00844C4C"/>
    <w:rsid w:val="008640AB"/>
    <w:rsid w:val="0087061A"/>
    <w:rsid w:val="00875FE7"/>
    <w:rsid w:val="00895B05"/>
    <w:rsid w:val="008A078A"/>
    <w:rsid w:val="008B0199"/>
    <w:rsid w:val="008C5B78"/>
    <w:rsid w:val="008D64C8"/>
    <w:rsid w:val="008E1A5A"/>
    <w:rsid w:val="008F4E2F"/>
    <w:rsid w:val="008F73F6"/>
    <w:rsid w:val="00922155"/>
    <w:rsid w:val="009313EF"/>
    <w:rsid w:val="00935835"/>
    <w:rsid w:val="0098160C"/>
    <w:rsid w:val="009864AD"/>
    <w:rsid w:val="009A1BFE"/>
    <w:rsid w:val="009B72F9"/>
    <w:rsid w:val="009D4870"/>
    <w:rsid w:val="009E5745"/>
    <w:rsid w:val="00A44F4C"/>
    <w:rsid w:val="00A53E51"/>
    <w:rsid w:val="00B3484C"/>
    <w:rsid w:val="00B3696A"/>
    <w:rsid w:val="00B52794"/>
    <w:rsid w:val="00BE22D2"/>
    <w:rsid w:val="00C31722"/>
    <w:rsid w:val="00C40A78"/>
    <w:rsid w:val="00C4171B"/>
    <w:rsid w:val="00C5571C"/>
    <w:rsid w:val="00C57693"/>
    <w:rsid w:val="00C57BEA"/>
    <w:rsid w:val="00C60419"/>
    <w:rsid w:val="00CD5D71"/>
    <w:rsid w:val="00CD77A4"/>
    <w:rsid w:val="00CE5762"/>
    <w:rsid w:val="00D02DFF"/>
    <w:rsid w:val="00D268EC"/>
    <w:rsid w:val="00D74AA0"/>
    <w:rsid w:val="00D83680"/>
    <w:rsid w:val="00E051FC"/>
    <w:rsid w:val="00E141CF"/>
    <w:rsid w:val="00E16C57"/>
    <w:rsid w:val="00E51168"/>
    <w:rsid w:val="00E6332D"/>
    <w:rsid w:val="00E6530D"/>
    <w:rsid w:val="00EE4C23"/>
    <w:rsid w:val="00EF40F6"/>
    <w:rsid w:val="00F16354"/>
    <w:rsid w:val="00F43B5F"/>
    <w:rsid w:val="00F5202A"/>
    <w:rsid w:val="00FA18A5"/>
    <w:rsid w:val="00FA745D"/>
    <w:rsid w:val="00FB2620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2D7750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customStyle="1" w:styleId="Textbody">
    <w:name w:val="Text body"/>
    <w:rsid w:val="006E45E3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LKM</cp:lastModifiedBy>
  <cp:revision>10</cp:revision>
  <cp:lastPrinted>2018-06-11T06:37:00Z</cp:lastPrinted>
  <dcterms:created xsi:type="dcterms:W3CDTF">2019-12-02T01:29:00Z</dcterms:created>
  <dcterms:modified xsi:type="dcterms:W3CDTF">2023-09-22T02:14:00Z</dcterms:modified>
</cp:coreProperties>
</file>