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6"/>
        <w:gridCol w:w="1192"/>
        <w:gridCol w:w="1559"/>
        <w:gridCol w:w="3119"/>
        <w:gridCol w:w="567"/>
        <w:gridCol w:w="2835"/>
      </w:tblGrid>
      <w:tr w:rsidR="00F16354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F16354" w:rsidRPr="00D268EC" w:rsidRDefault="00F16354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8080" w:type="dxa"/>
            <w:gridSpan w:val="4"/>
            <w:vAlign w:val="center"/>
          </w:tcPr>
          <w:p w:rsidR="00F16354" w:rsidRPr="00D268EC" w:rsidRDefault="000A7273" w:rsidP="003219BE">
            <w:pPr>
              <w:snapToGrid w:val="0"/>
              <w:rPr>
                <w:rFonts w:eastAsia="標楷體"/>
              </w:rPr>
            </w:pPr>
            <w:r w:rsidRPr="00D4606E">
              <w:rPr>
                <w:rFonts w:eastAsia="標楷體" w:hint="eastAsia"/>
              </w:rPr>
              <w:t>數學</w:t>
            </w:r>
          </w:p>
        </w:tc>
      </w:tr>
      <w:tr w:rsidR="008A078A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Merge w:val="restart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521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="00206EF2">
              <w:rPr>
                <w:rFonts w:eastAsia="標楷體"/>
              </w:rPr>
              <w:sym w:font="Wingdings 2" w:char="F0A2"/>
            </w:r>
            <w:proofErr w:type="gramStart"/>
            <w:r w:rsidR="00FB5BBD">
              <w:rPr>
                <w:rFonts w:eastAsia="標楷體" w:hint="eastAsia"/>
              </w:rPr>
              <w:t>部定</w:t>
            </w:r>
            <w:r w:rsidRPr="00D268EC">
              <w:rPr>
                <w:rFonts w:eastAsia="標楷體"/>
              </w:rPr>
              <w:t>必修</w:t>
            </w:r>
            <w:proofErr w:type="gramEnd"/>
            <w:r w:rsidRPr="00D268EC">
              <w:rPr>
                <w:rFonts w:eastAsia="標楷體"/>
              </w:rPr>
              <w:t xml:space="preserve">      </w:t>
            </w:r>
            <w:r w:rsidR="00FB5BBD" w:rsidRPr="00D268EC">
              <w:rPr>
                <w:rFonts w:eastAsia="標楷體"/>
              </w:rPr>
              <w:sym w:font="Wingdings 2" w:char="F0A3"/>
            </w:r>
            <w:r w:rsidR="00FB5BBD">
              <w:rPr>
                <w:rFonts w:eastAsia="標楷體" w:hint="eastAsia"/>
              </w:rPr>
              <w:t>校訂必</w:t>
            </w:r>
            <w:r w:rsidR="00FB5BBD" w:rsidRPr="00D268EC">
              <w:rPr>
                <w:rFonts w:eastAsia="標楷體"/>
              </w:rPr>
              <w:t>修</w:t>
            </w:r>
            <w:r w:rsidR="00FB5BBD">
              <w:rPr>
                <w:rFonts w:eastAsia="標楷體" w:hint="eastAsia"/>
              </w:rPr>
              <w:t xml:space="preserve">   </w:t>
            </w:r>
            <w:r w:rsidRPr="00D268EC">
              <w:rPr>
                <w:rFonts w:eastAsia="標楷體"/>
              </w:rPr>
              <w:sym w:font="Wingdings 2" w:char="F0A3"/>
            </w:r>
            <w:r w:rsidR="00FB5BBD">
              <w:rPr>
                <w:rFonts w:eastAsia="標楷體" w:hint="eastAsia"/>
              </w:rPr>
              <w:t>校訂</w:t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E141CF">
        <w:trPr>
          <w:cantSplit/>
          <w:trHeight w:val="39"/>
          <w:jc w:val="center"/>
        </w:trPr>
        <w:tc>
          <w:tcPr>
            <w:tcW w:w="1838" w:type="dxa"/>
            <w:gridSpan w:val="2"/>
            <w:vMerge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080" w:type="dxa"/>
            <w:gridSpan w:val="4"/>
            <w:vAlign w:val="center"/>
          </w:tcPr>
          <w:p w:rsidR="008A078A" w:rsidRPr="00D268EC" w:rsidRDefault="00206EF2" w:rsidP="00C4171B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8A078A" w:rsidRPr="00D268EC">
              <w:rPr>
                <w:rFonts w:eastAsia="標楷體"/>
              </w:rPr>
              <w:t>一般科目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專業科目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實習科目</w:t>
            </w:r>
          </w:p>
        </w:tc>
      </w:tr>
      <w:tr w:rsidR="00453861" w:rsidRPr="00D268EC" w:rsidTr="007125E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860"/>
          <w:jc w:val="center"/>
        </w:trPr>
        <w:tc>
          <w:tcPr>
            <w:tcW w:w="1838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453861" w:rsidRPr="00D4606E" w:rsidRDefault="00453861" w:rsidP="003219BE">
            <w:pPr>
              <w:snapToGrid w:val="0"/>
              <w:jc w:val="center"/>
              <w:rPr>
                <w:rFonts w:eastAsia="標楷體"/>
              </w:rPr>
            </w:pPr>
            <w:r w:rsidRPr="00D4606E">
              <w:rPr>
                <w:rFonts w:eastAsia="標楷體" w:hint="eastAsia"/>
              </w:rPr>
              <w:t>總綱</w:t>
            </w:r>
            <w:r w:rsidRPr="00D4606E">
              <w:rPr>
                <w:rFonts w:eastAsia="標楷體" w:hint="eastAsia"/>
              </w:rPr>
              <w:t>/</w:t>
            </w:r>
            <w:r w:rsidRPr="00D4606E">
              <w:rPr>
                <w:rFonts w:eastAsia="標楷體" w:hint="eastAsia"/>
              </w:rPr>
              <w:t>領</w:t>
            </w:r>
            <w:r w:rsidRPr="00D4606E">
              <w:rPr>
                <w:rFonts w:eastAsia="標楷體"/>
              </w:rPr>
              <w:t>綱</w:t>
            </w:r>
          </w:p>
          <w:p w:rsidR="00453861" w:rsidRPr="00D268EC" w:rsidRDefault="00453861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453861" w:rsidRPr="00D268EC" w:rsidRDefault="00453861" w:rsidP="003219BE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6521" w:type="dxa"/>
            <w:gridSpan w:val="3"/>
            <w:vMerge w:val="restart"/>
            <w:vAlign w:val="center"/>
          </w:tcPr>
          <w:p w:rsidR="00F5672D" w:rsidRPr="007125E8" w:rsidRDefault="00F5672D" w:rsidP="00F5672D">
            <w:pPr>
              <w:snapToGrid w:val="0"/>
              <w:rPr>
                <w:rFonts w:eastAsia="標楷體"/>
                <w:b/>
                <w:sz w:val="20"/>
                <w:szCs w:val="20"/>
              </w:rPr>
            </w:pPr>
            <w:r w:rsidRPr="007125E8">
              <w:rPr>
                <w:rFonts w:eastAsia="標楷體" w:hint="eastAsia"/>
                <w:b/>
                <w:sz w:val="20"/>
                <w:szCs w:val="20"/>
              </w:rPr>
              <w:t>數</w:t>
            </w:r>
            <w:r w:rsidRPr="007125E8">
              <w:rPr>
                <w:rFonts w:eastAsia="標楷體"/>
                <w:b/>
                <w:sz w:val="20"/>
                <w:szCs w:val="20"/>
              </w:rPr>
              <w:t>V</w:t>
            </w:r>
            <w:r w:rsidR="007125E8">
              <w:rPr>
                <w:rFonts w:eastAsia="標楷體"/>
                <w:b/>
                <w:sz w:val="20"/>
                <w:szCs w:val="20"/>
              </w:rPr>
              <w:t>-</w:t>
            </w:r>
            <w:r w:rsidRPr="007125E8">
              <w:rPr>
                <w:rFonts w:eastAsia="標楷體"/>
                <w:b/>
                <w:sz w:val="20"/>
                <w:szCs w:val="20"/>
              </w:rPr>
              <w:t>U</w:t>
            </w:r>
            <w:r w:rsidR="007125E8">
              <w:rPr>
                <w:rFonts w:eastAsia="標楷體"/>
                <w:b/>
                <w:sz w:val="20"/>
                <w:szCs w:val="20"/>
              </w:rPr>
              <w:t>-</w:t>
            </w:r>
            <w:r w:rsidRPr="007125E8">
              <w:rPr>
                <w:rFonts w:eastAsia="標楷體"/>
                <w:b/>
                <w:sz w:val="20"/>
                <w:szCs w:val="20"/>
              </w:rPr>
              <w:t>A2</w:t>
            </w:r>
          </w:p>
          <w:p w:rsidR="00453861" w:rsidRPr="007125E8" w:rsidRDefault="00F5672D" w:rsidP="00F5672D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7125E8">
              <w:rPr>
                <w:rFonts w:eastAsia="標楷體" w:hint="eastAsia"/>
                <w:sz w:val="20"/>
                <w:szCs w:val="20"/>
              </w:rPr>
              <w:t>藉由單元之間數學觀念的統整，強化生活情境與問題理解，學習由不同面向分析問題與解決問題，並將生活問題經由觀察，找出相關性，做成數學推測，找到解決方法。</w:t>
            </w:r>
          </w:p>
          <w:p w:rsidR="00F5672D" w:rsidRPr="007125E8" w:rsidRDefault="00F5672D" w:rsidP="00F5672D">
            <w:pPr>
              <w:snapToGrid w:val="0"/>
              <w:rPr>
                <w:rFonts w:eastAsia="標楷體"/>
                <w:b/>
                <w:sz w:val="20"/>
                <w:szCs w:val="20"/>
              </w:rPr>
            </w:pPr>
            <w:r w:rsidRPr="007125E8">
              <w:rPr>
                <w:rFonts w:eastAsia="標楷體" w:hint="eastAsia"/>
                <w:b/>
                <w:sz w:val="20"/>
                <w:szCs w:val="20"/>
              </w:rPr>
              <w:t>數</w:t>
            </w:r>
            <w:r w:rsidRPr="007125E8">
              <w:rPr>
                <w:rFonts w:eastAsia="標楷體"/>
                <w:b/>
                <w:sz w:val="20"/>
                <w:szCs w:val="20"/>
              </w:rPr>
              <w:t>V</w:t>
            </w:r>
            <w:r w:rsidR="007125E8">
              <w:rPr>
                <w:rFonts w:eastAsia="標楷體"/>
                <w:b/>
                <w:sz w:val="20"/>
                <w:szCs w:val="20"/>
              </w:rPr>
              <w:t>-</w:t>
            </w:r>
            <w:r w:rsidRPr="007125E8">
              <w:rPr>
                <w:rFonts w:eastAsia="標楷體"/>
                <w:b/>
                <w:sz w:val="20"/>
                <w:szCs w:val="20"/>
              </w:rPr>
              <w:t>U</w:t>
            </w:r>
            <w:r w:rsidR="007125E8">
              <w:rPr>
                <w:rFonts w:eastAsia="標楷體"/>
                <w:b/>
                <w:sz w:val="20"/>
                <w:szCs w:val="20"/>
              </w:rPr>
              <w:t>-</w:t>
            </w:r>
            <w:r w:rsidRPr="007125E8">
              <w:rPr>
                <w:rFonts w:eastAsia="標楷體"/>
                <w:b/>
                <w:sz w:val="20"/>
                <w:szCs w:val="20"/>
              </w:rPr>
              <w:t>B2</w:t>
            </w:r>
          </w:p>
          <w:p w:rsidR="00F5672D" w:rsidRPr="007125E8" w:rsidRDefault="00F5672D" w:rsidP="00F5672D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7125E8">
              <w:rPr>
                <w:rFonts w:eastAsia="標楷體" w:hint="eastAsia"/>
                <w:sz w:val="20"/>
                <w:szCs w:val="20"/>
              </w:rPr>
              <w:t>能夠運用科技工具有效</w:t>
            </w:r>
            <w:r w:rsidRPr="007125E8">
              <w:rPr>
                <w:rFonts w:eastAsia="標楷體" w:hint="eastAsia"/>
                <w:sz w:val="20"/>
                <w:szCs w:val="20"/>
              </w:rPr>
              <w:t xml:space="preserve"> </w:t>
            </w:r>
            <w:r w:rsidRPr="007125E8">
              <w:rPr>
                <w:rFonts w:eastAsia="標楷體" w:hint="eastAsia"/>
                <w:sz w:val="20"/>
                <w:szCs w:val="20"/>
              </w:rPr>
              <w:t>解決</w:t>
            </w:r>
            <w:r w:rsidRPr="007125E8">
              <w:rPr>
                <w:rFonts w:eastAsia="標楷體" w:hint="eastAsia"/>
                <w:sz w:val="20"/>
                <w:szCs w:val="20"/>
              </w:rPr>
              <w:t xml:space="preserve"> </w:t>
            </w:r>
            <w:r w:rsidRPr="007125E8">
              <w:rPr>
                <w:rFonts w:eastAsia="標楷體" w:hint="eastAsia"/>
                <w:sz w:val="20"/>
                <w:szCs w:val="20"/>
              </w:rPr>
              <w:t>日常實際問題，與專業領域內的實務問題。以數學理解為基礎，</w:t>
            </w:r>
            <w:proofErr w:type="gramStart"/>
            <w:r w:rsidRPr="007125E8">
              <w:rPr>
                <w:rFonts w:eastAsia="標楷體" w:hint="eastAsia"/>
                <w:sz w:val="20"/>
                <w:szCs w:val="20"/>
              </w:rPr>
              <w:t>能識讀</w:t>
            </w:r>
            <w:proofErr w:type="gramEnd"/>
            <w:r w:rsidRPr="007125E8">
              <w:rPr>
                <w:rFonts w:eastAsia="標楷體" w:hint="eastAsia"/>
                <w:sz w:val="20"/>
                <w:szCs w:val="20"/>
              </w:rPr>
              <w:t>、批判及反思媒體表達的資訊意</w:t>
            </w:r>
            <w:r w:rsidRPr="007125E8">
              <w:rPr>
                <w:rFonts w:eastAsia="標楷體" w:hint="eastAsia"/>
                <w:sz w:val="20"/>
                <w:szCs w:val="20"/>
              </w:rPr>
              <w:t xml:space="preserve"> </w:t>
            </w:r>
            <w:r w:rsidRPr="007125E8">
              <w:rPr>
                <w:rFonts w:eastAsia="標楷體" w:hint="eastAsia"/>
                <w:sz w:val="20"/>
                <w:szCs w:val="20"/>
              </w:rPr>
              <w:t>涵與議題本質。</w:t>
            </w:r>
          </w:p>
          <w:p w:rsidR="00F5672D" w:rsidRPr="00F5672D" w:rsidRDefault="00F5672D" w:rsidP="007125E8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  <w:r w:rsidRPr="007125E8">
              <w:rPr>
                <w:rFonts w:eastAsia="標楷體" w:hint="eastAsia"/>
                <w:b/>
                <w:sz w:val="20"/>
                <w:szCs w:val="20"/>
              </w:rPr>
              <w:t>數</w:t>
            </w:r>
            <w:r w:rsidRPr="007125E8">
              <w:rPr>
                <w:rFonts w:eastAsia="標楷體"/>
                <w:b/>
                <w:sz w:val="20"/>
                <w:szCs w:val="20"/>
              </w:rPr>
              <w:t>V</w:t>
            </w:r>
            <w:r w:rsidR="007125E8">
              <w:rPr>
                <w:rFonts w:eastAsia="標楷體"/>
                <w:b/>
                <w:sz w:val="20"/>
                <w:szCs w:val="20"/>
              </w:rPr>
              <w:t>-</w:t>
            </w:r>
            <w:r w:rsidRPr="007125E8">
              <w:rPr>
                <w:rFonts w:eastAsia="標楷體"/>
                <w:b/>
                <w:sz w:val="20"/>
                <w:szCs w:val="20"/>
              </w:rPr>
              <w:t>U</w:t>
            </w:r>
            <w:r w:rsidR="007125E8">
              <w:rPr>
                <w:rFonts w:eastAsia="標楷體"/>
                <w:b/>
                <w:sz w:val="20"/>
                <w:szCs w:val="20"/>
              </w:rPr>
              <w:t>-</w:t>
            </w:r>
            <w:r w:rsidRPr="007125E8">
              <w:rPr>
                <w:rFonts w:eastAsia="標楷體"/>
                <w:b/>
                <w:sz w:val="20"/>
                <w:szCs w:val="20"/>
              </w:rPr>
              <w:t>C2</w:t>
            </w:r>
            <w:r w:rsidRPr="007125E8">
              <w:rPr>
                <w:rFonts w:eastAsia="標楷體" w:hint="eastAsia"/>
                <w:sz w:val="20"/>
                <w:szCs w:val="20"/>
              </w:rPr>
              <w:t>具備和他人合作解決問題的素養，並能尊重多元的問題解法，建立良好的互動關係。</w:t>
            </w:r>
          </w:p>
        </w:tc>
      </w:tr>
      <w:tr w:rsidR="00453861" w:rsidRPr="00D268EC" w:rsidTr="007125E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861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453861" w:rsidRPr="00D268EC" w:rsidRDefault="00453861" w:rsidP="009300A0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453861" w:rsidRPr="00D268EC" w:rsidRDefault="00453861" w:rsidP="009300A0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6521" w:type="dxa"/>
            <w:gridSpan w:val="3"/>
            <w:vMerge/>
            <w:vAlign w:val="center"/>
          </w:tcPr>
          <w:p w:rsidR="00453861" w:rsidRPr="009300A0" w:rsidRDefault="00453861" w:rsidP="009300A0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</w:p>
        </w:tc>
      </w:tr>
      <w:tr w:rsidR="00453861" w:rsidRPr="00D268EC" w:rsidTr="007125E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861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453861" w:rsidRPr="00D268EC" w:rsidRDefault="00453861" w:rsidP="009300A0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453861" w:rsidRPr="00D268EC" w:rsidRDefault="00453861" w:rsidP="009300A0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6521" w:type="dxa"/>
            <w:gridSpan w:val="3"/>
            <w:vMerge/>
            <w:vAlign w:val="center"/>
          </w:tcPr>
          <w:p w:rsidR="00453861" w:rsidRPr="009300A0" w:rsidRDefault="00453861" w:rsidP="009300A0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</w:p>
        </w:tc>
      </w:tr>
      <w:tr w:rsidR="009300A0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838" w:type="dxa"/>
            <w:gridSpan w:val="2"/>
            <w:tcMar>
              <w:left w:w="28" w:type="dxa"/>
              <w:right w:w="28" w:type="dxa"/>
            </w:tcMar>
            <w:vAlign w:val="center"/>
          </w:tcPr>
          <w:p w:rsidR="009300A0" w:rsidRPr="009A1BFE" w:rsidRDefault="009300A0" w:rsidP="009300A0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9A1BFE">
              <w:rPr>
                <w:rFonts w:eastAsia="標楷體"/>
              </w:rPr>
              <w:t>學生圖像</w:t>
            </w:r>
          </w:p>
        </w:tc>
        <w:tc>
          <w:tcPr>
            <w:tcW w:w="8080" w:type="dxa"/>
            <w:gridSpan w:val="4"/>
            <w:tcMar>
              <w:left w:w="57" w:type="dxa"/>
              <w:right w:w="0" w:type="dxa"/>
            </w:tcMar>
            <w:vAlign w:val="center"/>
          </w:tcPr>
          <w:p w:rsidR="009300A0" w:rsidRPr="009A1BFE" w:rsidRDefault="00656150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9300A0">
              <w:rPr>
                <w:rFonts w:eastAsia="標楷體" w:hint="eastAsia"/>
              </w:rPr>
              <w:t>適應</w:t>
            </w:r>
            <w:r>
              <w:rPr>
                <w:rFonts w:eastAsia="標楷體"/>
              </w:rPr>
              <w:sym w:font="Wingdings 2" w:char="F0A2"/>
            </w:r>
            <w:r w:rsidR="009300A0">
              <w:rPr>
                <w:rFonts w:eastAsia="標楷體" w:hint="eastAsia"/>
              </w:rPr>
              <w:t>負責</w:t>
            </w:r>
            <w:r w:rsidR="009300A0" w:rsidRPr="00D268EC">
              <w:rPr>
                <w:rFonts w:eastAsia="標楷體"/>
              </w:rPr>
              <w:sym w:font="Wingdings 2" w:char="F0A3"/>
            </w:r>
            <w:r w:rsidR="009300A0">
              <w:rPr>
                <w:rFonts w:eastAsia="標楷體" w:hint="eastAsia"/>
              </w:rPr>
              <w:t>行動</w:t>
            </w:r>
            <w:r w:rsidR="009300A0" w:rsidRPr="00D268EC">
              <w:rPr>
                <w:rFonts w:eastAsia="標楷體"/>
              </w:rPr>
              <w:sym w:font="Wingdings 2" w:char="F0A3"/>
            </w:r>
            <w:r w:rsidR="009300A0">
              <w:rPr>
                <w:rFonts w:eastAsia="標楷體" w:hint="eastAsia"/>
              </w:rPr>
              <w:t>健</w:t>
            </w:r>
            <w:proofErr w:type="gramStart"/>
            <w:r w:rsidR="009300A0">
              <w:rPr>
                <w:rFonts w:eastAsia="標楷體" w:hint="eastAsia"/>
              </w:rPr>
              <w:t>康</w:t>
            </w:r>
            <w:proofErr w:type="gramEnd"/>
            <w:r>
              <w:rPr>
                <w:rFonts w:eastAsia="標楷體"/>
              </w:rPr>
              <w:sym w:font="Wingdings 2" w:char="F0A2"/>
            </w:r>
            <w:r w:rsidR="009300A0" w:rsidRPr="009A1BFE">
              <w:rPr>
                <w:rFonts w:eastAsia="標楷體" w:hint="eastAsia"/>
              </w:rPr>
              <w:t>自主</w:t>
            </w:r>
          </w:p>
        </w:tc>
      </w:tr>
      <w:tr w:rsidR="009300A0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9300A0" w:rsidRPr="009A1BFE" w:rsidRDefault="009300A0" w:rsidP="009300A0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適用科別</w:t>
            </w:r>
          </w:p>
        </w:tc>
        <w:tc>
          <w:tcPr>
            <w:tcW w:w="8080" w:type="dxa"/>
            <w:gridSpan w:val="4"/>
            <w:vAlign w:val="center"/>
          </w:tcPr>
          <w:p w:rsidR="009300A0" w:rsidRPr="009A1BFE" w:rsidRDefault="00280578" w:rsidP="009300A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汽車美容服務科</w:t>
            </w:r>
          </w:p>
        </w:tc>
      </w:tr>
      <w:tr w:rsidR="009300A0" w:rsidRPr="00D268EC" w:rsidTr="00E141CF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8655B7" w:rsidRPr="009A1BFE" w:rsidRDefault="008655B7" w:rsidP="008655B7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開課</w:t>
            </w:r>
          </w:p>
          <w:p w:rsidR="009300A0" w:rsidRPr="009A1BFE" w:rsidRDefault="008655B7" w:rsidP="008655B7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年級</w:t>
            </w:r>
            <w:r w:rsidRPr="009A1BFE">
              <w:rPr>
                <w:rFonts w:eastAsia="標楷體"/>
              </w:rPr>
              <w:t>/</w:t>
            </w:r>
            <w:r w:rsidRPr="009A1BFE">
              <w:rPr>
                <w:rFonts w:eastAsia="標楷體"/>
              </w:rPr>
              <w:t>學期</w:t>
            </w:r>
          </w:p>
        </w:tc>
        <w:tc>
          <w:tcPr>
            <w:tcW w:w="8080" w:type="dxa"/>
            <w:gridSpan w:val="4"/>
            <w:vAlign w:val="center"/>
          </w:tcPr>
          <w:p w:rsidR="009300A0" w:rsidRPr="009A1BFE" w:rsidRDefault="00280578" w:rsidP="00656150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第</w:t>
            </w:r>
            <w:r w:rsidR="00656150"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</w:rPr>
              <w:t>學年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第一、二學期</w:t>
            </w:r>
          </w:p>
        </w:tc>
      </w:tr>
      <w:tr w:rsidR="008655B7" w:rsidRPr="00D268EC" w:rsidTr="00E141CF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8655B7" w:rsidRPr="009A1BFE" w:rsidRDefault="008655B7" w:rsidP="009300A0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學分數</w:t>
            </w:r>
          </w:p>
        </w:tc>
        <w:tc>
          <w:tcPr>
            <w:tcW w:w="8080" w:type="dxa"/>
            <w:gridSpan w:val="4"/>
            <w:vAlign w:val="center"/>
          </w:tcPr>
          <w:p w:rsidR="008655B7" w:rsidRPr="009A1BFE" w:rsidRDefault="008655B7" w:rsidP="009300A0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2/2</w:t>
            </w:r>
          </w:p>
        </w:tc>
      </w:tr>
      <w:tr w:rsidR="009300A0" w:rsidRPr="00D510F3" w:rsidTr="00C03849">
        <w:trPr>
          <w:cantSplit/>
          <w:trHeight w:val="964"/>
          <w:jc w:val="center"/>
        </w:trPr>
        <w:tc>
          <w:tcPr>
            <w:tcW w:w="1838" w:type="dxa"/>
            <w:gridSpan w:val="2"/>
            <w:vAlign w:val="center"/>
          </w:tcPr>
          <w:p w:rsidR="009300A0" w:rsidRPr="009A1BFE" w:rsidRDefault="009300A0" w:rsidP="00C03849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教學目標</w:t>
            </w:r>
          </w:p>
        </w:tc>
        <w:tc>
          <w:tcPr>
            <w:tcW w:w="8080" w:type="dxa"/>
            <w:gridSpan w:val="4"/>
            <w:vAlign w:val="center"/>
          </w:tcPr>
          <w:p w:rsidR="00975614" w:rsidRDefault="00975614" w:rsidP="00975614">
            <w:pPr>
              <w:pStyle w:val="ad"/>
              <w:numPr>
                <w:ilvl w:val="0"/>
                <w:numId w:val="14"/>
              </w:numPr>
              <w:adjustRightInd w:val="0"/>
              <w:snapToGrid w:val="0"/>
              <w:spacing w:line="240" w:lineRule="exact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介紹</w:t>
            </w:r>
            <w:r w:rsidR="00651B6B" w:rsidRPr="00975614">
              <w:rPr>
                <w:rFonts w:ascii="標楷體" w:eastAsia="標楷體" w:hAnsi="標楷體" w:hint="eastAsia"/>
              </w:rPr>
              <w:t>汽車美容職場</w:t>
            </w:r>
            <w:r>
              <w:rPr>
                <w:rFonts w:ascii="標楷體" w:eastAsia="標楷體" w:hAnsi="標楷體" w:hint="eastAsia"/>
              </w:rPr>
              <w:t>會</w:t>
            </w:r>
            <w:r w:rsidR="00651B6B" w:rsidRPr="00975614">
              <w:rPr>
                <w:rFonts w:ascii="標楷體" w:eastAsia="標楷體" w:hAnsi="標楷體" w:hint="eastAsia"/>
              </w:rPr>
              <w:t>應用到的數學概念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D510F3" w:rsidRPr="00975614" w:rsidRDefault="00975614" w:rsidP="00975614">
            <w:pPr>
              <w:pStyle w:val="ad"/>
              <w:numPr>
                <w:ilvl w:val="0"/>
                <w:numId w:val="14"/>
              </w:numPr>
              <w:adjustRightInd w:val="0"/>
              <w:snapToGrid w:val="0"/>
              <w:spacing w:line="240" w:lineRule="exact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訓練</w:t>
            </w:r>
            <w:r w:rsidRPr="00975614">
              <w:rPr>
                <w:rFonts w:ascii="標楷體" w:eastAsia="標楷體" w:hAnsi="標楷體" w:hint="eastAsia"/>
              </w:rPr>
              <w:t>學生將學習到的數學概念與技能靈活運用到生活中。</w:t>
            </w:r>
          </w:p>
        </w:tc>
      </w:tr>
      <w:tr w:rsidR="00C03849" w:rsidRPr="00D268EC" w:rsidTr="00C03849">
        <w:trPr>
          <w:cantSplit/>
          <w:trHeight w:val="41"/>
          <w:jc w:val="center"/>
        </w:trPr>
        <w:tc>
          <w:tcPr>
            <w:tcW w:w="646" w:type="dxa"/>
            <w:vMerge w:val="restart"/>
            <w:textDirection w:val="tbRlV"/>
            <w:vAlign w:val="center"/>
          </w:tcPr>
          <w:p w:rsidR="00C03849" w:rsidRPr="00D268EC" w:rsidRDefault="00C03849" w:rsidP="00C03849">
            <w:pPr>
              <w:snapToGrid w:val="0"/>
              <w:ind w:left="113" w:right="113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1192" w:type="dxa"/>
            <w:vAlign w:val="center"/>
          </w:tcPr>
          <w:p w:rsidR="00C03849" w:rsidRPr="00D268EC" w:rsidRDefault="00C03849" w:rsidP="009300A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</w:t>
            </w:r>
          </w:p>
        </w:tc>
        <w:tc>
          <w:tcPr>
            <w:tcW w:w="8080" w:type="dxa"/>
            <w:gridSpan w:val="4"/>
            <w:vAlign w:val="center"/>
          </w:tcPr>
          <w:p w:rsidR="00C03849" w:rsidRPr="00A76165" w:rsidRDefault="00442457" w:rsidP="00C03849">
            <w:pPr>
              <w:snapToGrid w:val="0"/>
              <w:spacing w:line="276" w:lineRule="auto"/>
              <w:rPr>
                <w:rFonts w:ascii="標楷體" w:eastAsia="標楷體" w:hAnsi="標楷體"/>
              </w:rPr>
            </w:pPr>
            <w:r w:rsidRPr="00442457">
              <w:rPr>
                <w:rFonts w:eastAsia="標楷體"/>
                <w:sz w:val="26"/>
                <w:szCs w:val="26"/>
              </w:rPr>
              <w:sym w:font="Wingdings 2" w:char="F0A2"/>
            </w:r>
            <w:r w:rsidR="00C03849" w:rsidRPr="00A76165">
              <w:rPr>
                <w:rFonts w:ascii="標楷體" w:eastAsia="標楷體" w:hAnsi="標楷體"/>
              </w:rPr>
              <w:t>家庭教育</w:t>
            </w:r>
            <w:r w:rsidR="00C03849" w:rsidRPr="00A76165">
              <w:rPr>
                <w:rFonts w:ascii="標楷體" w:eastAsia="標楷體" w:hAnsi="標楷體" w:hint="eastAsia"/>
              </w:rPr>
              <w:t xml:space="preserve">  □</w:t>
            </w:r>
            <w:r w:rsidR="00C03849" w:rsidRPr="00A76165">
              <w:rPr>
                <w:rFonts w:ascii="標楷體" w:eastAsia="標楷體" w:hAnsi="標楷體"/>
              </w:rPr>
              <w:t>生命教育</w:t>
            </w:r>
            <w:r w:rsidR="00C03849" w:rsidRPr="00A76165">
              <w:rPr>
                <w:rFonts w:ascii="標楷體" w:eastAsia="標楷體" w:hAnsi="標楷體" w:hint="eastAsia"/>
              </w:rPr>
              <w:t xml:space="preserve">  </w:t>
            </w:r>
            <w:r w:rsidR="00656150" w:rsidRPr="00442457">
              <w:rPr>
                <w:rFonts w:eastAsia="標楷體"/>
                <w:sz w:val="26"/>
                <w:szCs w:val="26"/>
              </w:rPr>
              <w:sym w:font="Wingdings 2" w:char="F0A2"/>
            </w:r>
            <w:r w:rsidR="00C03849" w:rsidRPr="00A76165">
              <w:rPr>
                <w:rFonts w:ascii="標楷體" w:eastAsia="標楷體" w:hAnsi="標楷體"/>
              </w:rPr>
              <w:t xml:space="preserve">品德教育 </w:t>
            </w:r>
            <w:r w:rsidR="00C03849" w:rsidRPr="00A76165">
              <w:rPr>
                <w:rFonts w:ascii="標楷體" w:eastAsia="標楷體" w:hAnsi="標楷體" w:hint="eastAsia"/>
              </w:rPr>
              <w:t xml:space="preserve">  □</w:t>
            </w:r>
            <w:r w:rsidR="00C03849" w:rsidRPr="00A76165">
              <w:rPr>
                <w:rFonts w:ascii="標楷體" w:eastAsia="標楷體" w:hAnsi="標楷體"/>
              </w:rPr>
              <w:t>人權教育</w:t>
            </w:r>
            <w:r w:rsidR="00C03849" w:rsidRPr="00A76165">
              <w:rPr>
                <w:rFonts w:ascii="標楷體" w:eastAsia="標楷體" w:hAnsi="標楷體" w:hint="eastAsia"/>
              </w:rPr>
              <w:t xml:space="preserve">  □</w:t>
            </w:r>
            <w:r w:rsidR="00C03849"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C03849" w:rsidRPr="00A76165" w:rsidRDefault="00442457" w:rsidP="00C03849">
            <w:pPr>
              <w:snapToGrid w:val="0"/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="00C03849" w:rsidRPr="00A76165">
              <w:rPr>
                <w:rFonts w:ascii="標楷體" w:eastAsia="標楷體" w:hAnsi="標楷體"/>
              </w:rPr>
              <w:t xml:space="preserve">法治教育 </w:t>
            </w:r>
            <w:r w:rsidR="00C03849" w:rsidRPr="00A76165">
              <w:rPr>
                <w:rFonts w:ascii="標楷體" w:eastAsia="標楷體" w:hAnsi="標楷體" w:hint="eastAsia"/>
              </w:rPr>
              <w:t xml:space="preserve"> □</w:t>
            </w:r>
            <w:r w:rsidR="00C03849" w:rsidRPr="00A76165">
              <w:rPr>
                <w:rFonts w:ascii="標楷體" w:eastAsia="標楷體" w:hAnsi="標楷體"/>
              </w:rPr>
              <w:t xml:space="preserve">環境教育 </w:t>
            </w:r>
            <w:r w:rsidR="00C03849" w:rsidRPr="00A76165">
              <w:rPr>
                <w:rFonts w:ascii="標楷體" w:eastAsia="標楷體" w:hAnsi="標楷體" w:hint="eastAsia"/>
              </w:rPr>
              <w:t xml:space="preserve"> □</w:t>
            </w:r>
            <w:r w:rsidR="00C03849" w:rsidRPr="00A76165">
              <w:rPr>
                <w:rFonts w:ascii="標楷體" w:eastAsia="標楷體" w:hAnsi="標楷體"/>
              </w:rPr>
              <w:t>海洋教育</w:t>
            </w:r>
            <w:r w:rsidR="00C03849" w:rsidRPr="00A76165">
              <w:rPr>
                <w:rFonts w:ascii="標楷體" w:eastAsia="標楷體" w:hAnsi="標楷體" w:hint="eastAsia"/>
              </w:rPr>
              <w:t xml:space="preserve">   </w:t>
            </w:r>
            <w:r w:rsidR="00077129" w:rsidRPr="00A76165">
              <w:rPr>
                <w:rFonts w:ascii="標楷體" w:eastAsia="標楷體" w:hAnsi="標楷體" w:hint="eastAsia"/>
              </w:rPr>
              <w:t>□</w:t>
            </w:r>
            <w:r w:rsidR="00077129" w:rsidRPr="00A76165">
              <w:rPr>
                <w:rFonts w:ascii="標楷體" w:eastAsia="標楷體" w:hAnsi="標楷體"/>
              </w:rPr>
              <w:t>戶外教育</w:t>
            </w:r>
            <w:r w:rsidR="00077129" w:rsidRPr="00A76165">
              <w:rPr>
                <w:rFonts w:ascii="標楷體" w:eastAsia="標楷體" w:hAnsi="標楷體" w:hint="eastAsia"/>
              </w:rPr>
              <w:t xml:space="preserve">  □</w:t>
            </w:r>
            <w:r w:rsidR="00077129" w:rsidRPr="00A76165">
              <w:rPr>
                <w:rFonts w:ascii="標楷體" w:eastAsia="標楷體" w:hAnsi="標楷體"/>
              </w:rPr>
              <w:t>國際教育</w:t>
            </w:r>
            <w:r w:rsidR="00077129" w:rsidRPr="00A76165">
              <w:rPr>
                <w:rFonts w:ascii="標楷體" w:eastAsia="標楷體" w:hAnsi="標楷體" w:hint="eastAsia"/>
              </w:rPr>
              <w:t xml:space="preserve">  </w:t>
            </w:r>
            <w:bookmarkStart w:id="0" w:name="_GoBack"/>
            <w:bookmarkEnd w:id="0"/>
          </w:p>
          <w:p w:rsidR="00C03849" w:rsidRPr="00A76165" w:rsidRDefault="00442457" w:rsidP="00C03849">
            <w:pPr>
              <w:snapToGrid w:val="0"/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="00C03849" w:rsidRPr="00A76165">
              <w:rPr>
                <w:rFonts w:ascii="標楷體" w:eastAsia="標楷體" w:hAnsi="標楷體"/>
              </w:rPr>
              <w:t>能源教育</w:t>
            </w:r>
            <w:r w:rsidR="00C03849" w:rsidRPr="00A76165">
              <w:rPr>
                <w:rFonts w:ascii="標楷體" w:eastAsia="標楷體" w:hAnsi="標楷體" w:hint="eastAsia"/>
              </w:rPr>
              <w:t xml:space="preserve">  </w:t>
            </w:r>
            <w:r w:rsidR="00656150" w:rsidRPr="00442457">
              <w:rPr>
                <w:rFonts w:eastAsia="標楷體"/>
                <w:sz w:val="26"/>
                <w:szCs w:val="26"/>
              </w:rPr>
              <w:sym w:font="Wingdings 2" w:char="F0A2"/>
            </w:r>
            <w:r w:rsidR="00C03849" w:rsidRPr="00A76165">
              <w:rPr>
                <w:rFonts w:ascii="標楷體" w:eastAsia="標楷體" w:hAnsi="標楷體"/>
              </w:rPr>
              <w:t>安全</w:t>
            </w:r>
            <w:r w:rsidR="00C03849" w:rsidRPr="00A76165">
              <w:rPr>
                <w:rFonts w:ascii="標楷體" w:eastAsia="標楷體" w:hAnsi="標楷體" w:hint="eastAsia"/>
              </w:rPr>
              <w:t xml:space="preserve">教育  </w:t>
            </w:r>
            <w:r w:rsidR="00656150" w:rsidRPr="00442457">
              <w:rPr>
                <w:rFonts w:eastAsia="標楷體"/>
                <w:sz w:val="26"/>
                <w:szCs w:val="26"/>
              </w:rPr>
              <w:sym w:font="Wingdings 2" w:char="F0A2"/>
            </w:r>
            <w:r w:rsidR="00C03849" w:rsidRPr="00A76165">
              <w:rPr>
                <w:rFonts w:ascii="標楷體" w:eastAsia="標楷體" w:hAnsi="標楷體"/>
              </w:rPr>
              <w:t>生涯規劃</w:t>
            </w:r>
            <w:r w:rsidR="00C03849" w:rsidRPr="00A76165">
              <w:rPr>
                <w:rFonts w:ascii="標楷體" w:eastAsia="標楷體" w:hAnsi="標楷體" w:hint="eastAsia"/>
              </w:rPr>
              <w:t xml:space="preserve">   □</w:t>
            </w:r>
            <w:r w:rsidR="00C03849" w:rsidRPr="00A76165">
              <w:rPr>
                <w:rFonts w:ascii="標楷體" w:eastAsia="標楷體" w:hAnsi="標楷體"/>
              </w:rPr>
              <w:t>多元文化</w:t>
            </w:r>
            <w:r w:rsidR="00C03849" w:rsidRPr="00A76165">
              <w:rPr>
                <w:rFonts w:ascii="標楷體" w:eastAsia="標楷體" w:hAnsi="標楷體" w:hint="eastAsia"/>
              </w:rPr>
              <w:t xml:space="preserve">  □</w:t>
            </w:r>
            <w:r w:rsidR="00C03849" w:rsidRPr="00A76165">
              <w:rPr>
                <w:rFonts w:ascii="標楷體" w:eastAsia="標楷體" w:hAnsi="標楷體"/>
              </w:rPr>
              <w:t>閱讀素養</w:t>
            </w:r>
          </w:p>
          <w:p w:rsidR="00C03849" w:rsidRPr="00A76165" w:rsidRDefault="00C03849" w:rsidP="00C03849">
            <w:pPr>
              <w:snapToGrid w:val="0"/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C03849" w:rsidRPr="00D268EC" w:rsidTr="00C03849">
        <w:trPr>
          <w:cantSplit/>
          <w:trHeight w:val="41"/>
          <w:jc w:val="center"/>
        </w:trPr>
        <w:tc>
          <w:tcPr>
            <w:tcW w:w="646" w:type="dxa"/>
            <w:vMerge/>
            <w:vAlign w:val="center"/>
          </w:tcPr>
          <w:p w:rsidR="00C03849" w:rsidRDefault="00C03849" w:rsidP="009300A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92" w:type="dxa"/>
            <w:vAlign w:val="center"/>
          </w:tcPr>
          <w:p w:rsidR="00C03849" w:rsidRDefault="00D4606E" w:rsidP="009300A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議題實質內涵</w:t>
            </w:r>
          </w:p>
        </w:tc>
        <w:tc>
          <w:tcPr>
            <w:tcW w:w="8080" w:type="dxa"/>
            <w:gridSpan w:val="4"/>
            <w:vAlign w:val="center"/>
          </w:tcPr>
          <w:p w:rsidR="00C03849" w:rsidRDefault="00C03849" w:rsidP="009300A0">
            <w:pPr>
              <w:spacing w:line="276" w:lineRule="auto"/>
              <w:rPr>
                <w:rFonts w:ascii="標楷體" w:eastAsia="標楷體" w:hAnsi="標楷體"/>
              </w:rPr>
            </w:pPr>
          </w:p>
        </w:tc>
      </w:tr>
      <w:tr w:rsidR="009300A0" w:rsidRPr="00D268EC" w:rsidTr="00C03849">
        <w:trPr>
          <w:cantSplit/>
          <w:trHeight w:val="39"/>
          <w:jc w:val="center"/>
        </w:trPr>
        <w:tc>
          <w:tcPr>
            <w:tcW w:w="9918" w:type="dxa"/>
            <w:gridSpan w:val="6"/>
            <w:vAlign w:val="center"/>
          </w:tcPr>
          <w:p w:rsidR="009300A0" w:rsidRPr="00D268EC" w:rsidRDefault="009300A0" w:rsidP="00C03849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9300A0" w:rsidRPr="00D268EC" w:rsidTr="00FB5BBD">
        <w:trPr>
          <w:cantSplit/>
          <w:trHeight w:val="269"/>
          <w:jc w:val="center"/>
        </w:trPr>
        <w:tc>
          <w:tcPr>
            <w:tcW w:w="1838" w:type="dxa"/>
            <w:gridSpan w:val="2"/>
            <w:vAlign w:val="center"/>
          </w:tcPr>
          <w:p w:rsidR="009300A0" w:rsidRPr="00D268EC" w:rsidRDefault="009300A0" w:rsidP="009300A0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4678" w:type="dxa"/>
            <w:gridSpan w:val="2"/>
            <w:vAlign w:val="center"/>
          </w:tcPr>
          <w:p w:rsidR="009300A0" w:rsidRPr="00D268EC" w:rsidRDefault="009300A0" w:rsidP="009300A0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567" w:type="dxa"/>
            <w:vAlign w:val="center"/>
          </w:tcPr>
          <w:p w:rsidR="009300A0" w:rsidRPr="00D268EC" w:rsidRDefault="009300A0" w:rsidP="009300A0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835" w:type="dxa"/>
            <w:vAlign w:val="center"/>
          </w:tcPr>
          <w:p w:rsidR="009300A0" w:rsidRDefault="009300A0" w:rsidP="009300A0">
            <w:pPr>
              <w:pStyle w:val="a7"/>
            </w:pPr>
            <w:r w:rsidRPr="00D268EC">
              <w:t>備註</w:t>
            </w:r>
          </w:p>
          <w:p w:rsidR="009300A0" w:rsidRPr="00D268EC" w:rsidRDefault="009300A0" w:rsidP="00D4606E">
            <w:pPr>
              <w:pStyle w:val="a9"/>
              <w:ind w:leftChars="0" w:left="0"/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學習表現</w:t>
            </w:r>
            <w:r w:rsidR="00D4606E">
              <w:rPr>
                <w:rFonts w:hint="eastAsia"/>
              </w:rPr>
              <w:t>、議題融入</w:t>
            </w:r>
            <w:r>
              <w:rPr>
                <w:rFonts w:hint="eastAsia"/>
              </w:rPr>
              <w:t>)</w:t>
            </w:r>
          </w:p>
        </w:tc>
      </w:tr>
      <w:tr w:rsidR="009300A0" w:rsidRPr="00D268EC" w:rsidTr="00FB5BBD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9330E0" w:rsidRDefault="009330E0" w:rsidP="009330E0">
            <w:pPr>
              <w:rPr>
                <w:rFonts w:eastAsia="標楷體"/>
                <w:kern w:val="0"/>
                <w:bdr w:val="single" w:sz="4" w:space="0" w:color="auto" w:frame="1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</w:t>
            </w:r>
            <w:r w:rsidR="00CD462A">
              <w:rPr>
                <w:rFonts w:eastAsia="標楷體" w:hint="eastAsia"/>
                <w:kern w:val="0"/>
                <w:bdr w:val="single" w:sz="4" w:space="0" w:color="auto" w:frame="1"/>
              </w:rPr>
              <w:t>三</w:t>
            </w:r>
            <w:r>
              <w:rPr>
                <w:rFonts w:eastAsia="標楷體" w:hint="eastAsia"/>
                <w:kern w:val="0"/>
                <w:bdr w:val="single" w:sz="4" w:space="0" w:color="auto" w:frame="1"/>
              </w:rPr>
              <w:t>學年</w:t>
            </w:r>
          </w:p>
          <w:p w:rsidR="009330E0" w:rsidRDefault="009330E0" w:rsidP="009330E0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第一學期</w:t>
            </w:r>
          </w:p>
          <w:p w:rsidR="009300A0" w:rsidRPr="00D268EC" w:rsidRDefault="009300A0" w:rsidP="009300A0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  <w:gridSpan w:val="2"/>
          </w:tcPr>
          <w:p w:rsidR="009300A0" w:rsidRDefault="009300A0" w:rsidP="009300A0">
            <w:pPr>
              <w:snapToGrid w:val="0"/>
              <w:rPr>
                <w:rFonts w:eastAsia="標楷體"/>
              </w:rPr>
            </w:pPr>
          </w:p>
          <w:p w:rsidR="00BD3F3C" w:rsidRDefault="00BD3F3C" w:rsidP="009300A0">
            <w:pPr>
              <w:snapToGrid w:val="0"/>
              <w:rPr>
                <w:rFonts w:eastAsia="標楷體"/>
              </w:rPr>
            </w:pPr>
          </w:p>
          <w:p w:rsidR="00BD3F3C" w:rsidRDefault="00BD3F3C" w:rsidP="009300A0">
            <w:pPr>
              <w:snapToGrid w:val="0"/>
              <w:rPr>
                <w:rFonts w:eastAsia="標楷體"/>
              </w:rPr>
            </w:pPr>
          </w:p>
          <w:p w:rsidR="00BD3F3C" w:rsidRPr="00506D4F" w:rsidRDefault="00BD3F3C" w:rsidP="009300A0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vAlign w:val="center"/>
          </w:tcPr>
          <w:p w:rsidR="009300A0" w:rsidRPr="00D268EC" w:rsidRDefault="00BD3F3C" w:rsidP="009300A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2-8</w:t>
            </w:r>
          </w:p>
        </w:tc>
        <w:tc>
          <w:tcPr>
            <w:tcW w:w="2835" w:type="dxa"/>
            <w:vAlign w:val="center"/>
          </w:tcPr>
          <w:p w:rsidR="009300A0" w:rsidRPr="00A76165" w:rsidRDefault="009300A0" w:rsidP="009330E0">
            <w:pPr>
              <w:rPr>
                <w:rFonts w:ascii="標楷體" w:eastAsia="標楷體" w:hAnsi="標楷體" w:cs="標楷體"/>
              </w:rPr>
            </w:pPr>
          </w:p>
        </w:tc>
      </w:tr>
      <w:tr w:rsidR="009300A0" w:rsidRPr="00D268EC" w:rsidTr="00FB5BBD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9300A0" w:rsidRPr="00D268EC" w:rsidRDefault="00656150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打卡與班表判讀</w:t>
            </w:r>
          </w:p>
        </w:tc>
        <w:tc>
          <w:tcPr>
            <w:tcW w:w="4678" w:type="dxa"/>
            <w:gridSpan w:val="2"/>
          </w:tcPr>
          <w:p w:rsidR="00656150" w:rsidRDefault="00656150" w:rsidP="00656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交接班</w:t>
            </w:r>
          </w:p>
          <w:p w:rsidR="00656150" w:rsidRDefault="00656150" w:rsidP="0065615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打卡鐘使用</w:t>
            </w:r>
          </w:p>
          <w:p w:rsidR="009300A0" w:rsidRPr="00F72F4D" w:rsidRDefault="00656150" w:rsidP="00656150">
            <w:pPr>
              <w:snapToGrid w:val="0"/>
              <w:rPr>
                <w:rFonts w:eastAsia="標楷體"/>
                <w:color w:val="000000" w:themeColor="text1"/>
              </w:rPr>
            </w:pPr>
            <w:r w:rsidRPr="00F72F4D">
              <w:rPr>
                <w:rFonts w:ascii="標楷體" w:eastAsia="標楷體" w:hAnsi="標楷體" w:hint="eastAsia"/>
                <w:color w:val="000000" w:themeColor="text1"/>
              </w:rPr>
              <w:t>3.工時計算</w:t>
            </w:r>
          </w:p>
          <w:p w:rsidR="00BD3F3C" w:rsidRDefault="00BD3F3C" w:rsidP="009300A0">
            <w:pPr>
              <w:snapToGrid w:val="0"/>
              <w:rPr>
                <w:rFonts w:eastAsia="標楷體"/>
              </w:rPr>
            </w:pPr>
          </w:p>
          <w:p w:rsidR="00F72F4D" w:rsidRDefault="00F72F4D" w:rsidP="00F72F4D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vAlign w:val="center"/>
          </w:tcPr>
          <w:p w:rsidR="009300A0" w:rsidRDefault="00DC1A7C" w:rsidP="009300A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  <w:vAlign w:val="center"/>
          </w:tcPr>
          <w:p w:rsidR="000A3671" w:rsidRPr="00442457" w:rsidRDefault="000A3671" w:rsidP="004E73A3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 w:hint="eastAsia"/>
              </w:rPr>
              <w:t>1</w:t>
            </w:r>
            <w:r w:rsidRPr="00442457">
              <w:rPr>
                <w:rFonts w:eastAsia="標楷體"/>
              </w:rPr>
              <w:t>-V-</w:t>
            </w:r>
            <w:r w:rsidRPr="00442457">
              <w:rPr>
                <w:rFonts w:eastAsia="標楷體" w:hint="eastAsia"/>
              </w:rPr>
              <w:t>2</w:t>
            </w:r>
            <w:r w:rsidR="00442457" w:rsidRPr="00442457">
              <w:rPr>
                <w:rFonts w:eastAsia="標楷體" w:hint="eastAsia"/>
              </w:rPr>
              <w:t>能夠正確地執行數學程序。</w:t>
            </w:r>
          </w:p>
          <w:p w:rsidR="00442457" w:rsidRPr="00442457" w:rsidRDefault="004E73A3" w:rsidP="004E73A3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/>
              </w:rPr>
              <w:t>2-V-1</w:t>
            </w:r>
            <w:r w:rsidR="00442457" w:rsidRPr="00442457">
              <w:rPr>
                <w:rFonts w:eastAsia="標楷體" w:hint="eastAsia"/>
              </w:rPr>
              <w:t>能夠運用各式科技與工具，處理數學、日常生活或專業學科領域的問題（包含學習與應用）。</w:t>
            </w:r>
          </w:p>
          <w:p w:rsidR="004E73A3" w:rsidRPr="00442457" w:rsidRDefault="004E73A3" w:rsidP="004E73A3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/>
              </w:rPr>
              <w:t>3-V-1</w:t>
            </w:r>
            <w:r w:rsidR="00442457" w:rsidRPr="00442457">
              <w:rPr>
                <w:rFonts w:eastAsia="標楷體" w:hint="eastAsia"/>
              </w:rPr>
              <w:t>能夠在日常生活或是專業學科的實作中體驗到數學的價值。</w:t>
            </w:r>
          </w:p>
          <w:p w:rsidR="00442457" w:rsidRDefault="00442457" w:rsidP="004E73A3">
            <w:pPr>
              <w:snapToGrid w:val="0"/>
              <w:rPr>
                <w:rFonts w:eastAsia="標楷體"/>
                <w:color w:val="0070C0"/>
              </w:rPr>
            </w:pPr>
          </w:p>
          <w:p w:rsidR="004E73A3" w:rsidRPr="00442457" w:rsidRDefault="00153BFF" w:rsidP="004E73A3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議題：</w:t>
            </w:r>
            <w:r w:rsidR="004E73A3" w:rsidRPr="00442457">
              <w:rPr>
                <w:rFonts w:eastAsia="標楷體" w:hint="eastAsia"/>
              </w:rPr>
              <w:t>品德教育</w:t>
            </w:r>
            <w:r w:rsidR="004E73A3" w:rsidRPr="00153BFF">
              <w:rPr>
                <w:rFonts w:eastAsia="標楷體" w:hint="eastAsia"/>
                <w:w w:val="80"/>
              </w:rPr>
              <w:t>(</w:t>
            </w:r>
            <w:r w:rsidR="00442457" w:rsidRPr="00153BFF">
              <w:rPr>
                <w:rFonts w:eastAsia="標楷體" w:hint="eastAsia"/>
                <w:w w:val="80"/>
              </w:rPr>
              <w:t>守時、負責</w:t>
            </w:r>
            <w:r w:rsidR="004E73A3" w:rsidRPr="00153BFF">
              <w:rPr>
                <w:rFonts w:eastAsia="標楷體" w:hint="eastAsia"/>
                <w:w w:val="80"/>
              </w:rPr>
              <w:t>)</w:t>
            </w:r>
          </w:p>
          <w:p w:rsidR="00442457" w:rsidRDefault="00442457" w:rsidP="00656150">
            <w:pPr>
              <w:snapToGrid w:val="0"/>
              <w:rPr>
                <w:rFonts w:eastAsia="標楷體"/>
              </w:rPr>
            </w:pPr>
          </w:p>
          <w:p w:rsidR="00656150" w:rsidRPr="00153BFF" w:rsidRDefault="00656150" w:rsidP="00656150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1.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計時工具</w:t>
            </w:r>
          </w:p>
          <w:p w:rsidR="00656150" w:rsidRPr="00153BFF" w:rsidRDefault="00656150" w:rsidP="00656150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2.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時刻與時間</w:t>
            </w:r>
          </w:p>
          <w:p w:rsidR="00656150" w:rsidRPr="00153BFF" w:rsidRDefault="00656150" w:rsidP="00656150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3.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時間換算</w:t>
            </w:r>
          </w:p>
          <w:p w:rsidR="00656150" w:rsidRPr="00153BFF" w:rsidRDefault="00656150" w:rsidP="00656150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4.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時間加減計算</w:t>
            </w:r>
          </w:p>
          <w:p w:rsidR="00656150" w:rsidRPr="00153BFF" w:rsidRDefault="00656150" w:rsidP="00656150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5.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時間乘除計算</w:t>
            </w:r>
          </w:p>
          <w:p w:rsidR="00656150" w:rsidRPr="00153BFF" w:rsidRDefault="00656150" w:rsidP="00656150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6.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電子鐘表示法</w:t>
            </w:r>
          </w:p>
          <w:p w:rsidR="00656150" w:rsidRPr="00153BFF" w:rsidRDefault="00656150" w:rsidP="00656150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7.24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小時制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/AM-PM</w:t>
            </w:r>
          </w:p>
          <w:p w:rsidR="00656150" w:rsidRPr="00153BFF" w:rsidRDefault="00656150" w:rsidP="00656150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8.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日期的判讀</w:t>
            </w:r>
          </w:p>
          <w:p w:rsidR="00F36D18" w:rsidRPr="00153BFF" w:rsidRDefault="00F36D18" w:rsidP="00F36D18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9.</w:t>
            </w:r>
            <w:proofErr w:type="gramStart"/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認讀排班</w:t>
            </w:r>
            <w:proofErr w:type="gramEnd"/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表的時間和內容</w:t>
            </w:r>
          </w:p>
          <w:p w:rsidR="00F36D18" w:rsidRPr="00153BFF" w:rsidRDefault="00F36D18" w:rsidP="00F36D18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10.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依班表做到準時上班和下班</w:t>
            </w:r>
          </w:p>
          <w:p w:rsidR="00F36D18" w:rsidRPr="00153BFF" w:rsidRDefault="00F36D18" w:rsidP="00F36D18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11.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交接班時金錢或物品之點交</w:t>
            </w:r>
          </w:p>
          <w:p w:rsidR="009300A0" w:rsidRDefault="009300A0" w:rsidP="009300A0">
            <w:pPr>
              <w:rPr>
                <w:rFonts w:ascii="標楷體" w:eastAsia="標楷體" w:hAnsi="標楷體" w:cs="標楷體"/>
              </w:rPr>
            </w:pPr>
          </w:p>
        </w:tc>
      </w:tr>
      <w:tr w:rsidR="00656150" w:rsidRPr="00D268EC" w:rsidTr="00FB5BBD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656150" w:rsidRPr="004E73A3" w:rsidRDefault="00AB01E9" w:rsidP="00AB01E9">
            <w:pPr>
              <w:snapToGrid w:val="0"/>
              <w:rPr>
                <w:rFonts w:eastAsia="標楷體"/>
                <w:color w:val="000000" w:themeColor="text1"/>
              </w:rPr>
            </w:pPr>
            <w:r w:rsidRPr="004E73A3">
              <w:rPr>
                <w:rFonts w:eastAsia="標楷體" w:hint="eastAsia"/>
                <w:color w:val="000000" w:themeColor="text1"/>
              </w:rPr>
              <w:t>車輛</w:t>
            </w:r>
            <w:r w:rsidR="00656150" w:rsidRPr="004E73A3">
              <w:rPr>
                <w:rFonts w:eastAsia="標楷體" w:hint="eastAsia"/>
                <w:color w:val="000000" w:themeColor="text1"/>
              </w:rPr>
              <w:t>里程判讀與計算</w:t>
            </w:r>
          </w:p>
          <w:p w:rsidR="00AB01E9" w:rsidRPr="004E73A3" w:rsidRDefault="00AB01E9" w:rsidP="00AB01E9">
            <w:pPr>
              <w:snapToGrid w:val="0"/>
              <w:rPr>
                <w:rFonts w:eastAsia="標楷體"/>
                <w:strike/>
                <w:color w:val="000000" w:themeColor="text1"/>
              </w:rPr>
            </w:pPr>
          </w:p>
        </w:tc>
        <w:tc>
          <w:tcPr>
            <w:tcW w:w="4678" w:type="dxa"/>
            <w:gridSpan w:val="2"/>
          </w:tcPr>
          <w:p w:rsidR="00656150" w:rsidRPr="004E73A3" w:rsidRDefault="00656150" w:rsidP="00656150">
            <w:pPr>
              <w:snapToGrid w:val="0"/>
              <w:rPr>
                <w:rFonts w:eastAsia="標楷體"/>
                <w:color w:val="000000" w:themeColor="text1"/>
              </w:rPr>
            </w:pPr>
            <w:r w:rsidRPr="004E73A3">
              <w:rPr>
                <w:rFonts w:eastAsia="標楷體" w:hint="eastAsia"/>
                <w:color w:val="000000" w:themeColor="text1"/>
              </w:rPr>
              <w:t>1.</w:t>
            </w:r>
            <w:r w:rsidRPr="004E73A3">
              <w:rPr>
                <w:rFonts w:eastAsia="標楷體" w:hint="eastAsia"/>
                <w:color w:val="000000" w:themeColor="text1"/>
              </w:rPr>
              <w:t>車輛</w:t>
            </w:r>
            <w:proofErr w:type="gramStart"/>
            <w:r w:rsidRPr="004E73A3">
              <w:rPr>
                <w:rFonts w:eastAsia="標楷體" w:hint="eastAsia"/>
                <w:color w:val="000000" w:themeColor="text1"/>
              </w:rPr>
              <w:t>里程數判讀</w:t>
            </w:r>
            <w:proofErr w:type="gramEnd"/>
          </w:p>
          <w:p w:rsidR="00656150" w:rsidRPr="004E73A3" w:rsidRDefault="00656150" w:rsidP="00656150">
            <w:pPr>
              <w:snapToGrid w:val="0"/>
              <w:rPr>
                <w:rFonts w:eastAsia="標楷體"/>
                <w:color w:val="000000" w:themeColor="text1"/>
              </w:rPr>
            </w:pPr>
            <w:r w:rsidRPr="004E73A3">
              <w:rPr>
                <w:rFonts w:eastAsia="標楷體" w:hint="eastAsia"/>
                <w:color w:val="000000" w:themeColor="text1"/>
              </w:rPr>
              <w:t>2.</w:t>
            </w:r>
            <w:r w:rsidRPr="004E73A3">
              <w:rPr>
                <w:rFonts w:eastAsia="標楷體" w:hint="eastAsia"/>
                <w:color w:val="000000" w:themeColor="text1"/>
              </w:rPr>
              <w:t>車輛保養里程概念</w:t>
            </w:r>
          </w:p>
          <w:p w:rsidR="00656150" w:rsidRPr="004E73A3" w:rsidRDefault="00656150" w:rsidP="00656150">
            <w:pPr>
              <w:snapToGrid w:val="0"/>
              <w:rPr>
                <w:rFonts w:eastAsia="標楷體"/>
                <w:color w:val="000000" w:themeColor="text1"/>
              </w:rPr>
            </w:pPr>
            <w:r w:rsidRPr="004E73A3">
              <w:rPr>
                <w:rFonts w:eastAsia="標楷體" w:hint="eastAsia"/>
                <w:color w:val="000000" w:themeColor="text1"/>
              </w:rPr>
              <w:t>3.</w:t>
            </w:r>
            <w:r w:rsidRPr="004E73A3">
              <w:rPr>
                <w:rFonts w:eastAsia="標楷體" w:hint="eastAsia"/>
                <w:color w:val="000000" w:themeColor="text1"/>
              </w:rPr>
              <w:t>車牌概念</w:t>
            </w:r>
          </w:p>
          <w:p w:rsidR="00656150" w:rsidRPr="004E73A3" w:rsidRDefault="00656150" w:rsidP="00AB01E9">
            <w:pPr>
              <w:snapToGrid w:val="0"/>
              <w:rPr>
                <w:rFonts w:eastAsia="標楷體"/>
                <w:color w:val="000000" w:themeColor="text1"/>
              </w:rPr>
            </w:pPr>
          </w:p>
        </w:tc>
        <w:tc>
          <w:tcPr>
            <w:tcW w:w="567" w:type="dxa"/>
            <w:vAlign w:val="center"/>
          </w:tcPr>
          <w:p w:rsidR="00656150" w:rsidRPr="004E73A3" w:rsidRDefault="002033F1" w:rsidP="009300A0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4E73A3">
              <w:rPr>
                <w:rFonts w:eastAsia="標楷體" w:hint="eastAsia"/>
                <w:color w:val="000000" w:themeColor="text1"/>
              </w:rPr>
              <w:t>6</w:t>
            </w:r>
          </w:p>
        </w:tc>
        <w:tc>
          <w:tcPr>
            <w:tcW w:w="2835" w:type="dxa"/>
          </w:tcPr>
          <w:p w:rsidR="004E73A3" w:rsidRPr="00F72F4D" w:rsidRDefault="000A3671" w:rsidP="004E73A3">
            <w:pPr>
              <w:snapToGrid w:val="0"/>
              <w:rPr>
                <w:rFonts w:eastAsia="標楷體"/>
                <w:color w:val="0070C0"/>
              </w:rPr>
            </w:pPr>
            <w:r w:rsidRPr="00442457">
              <w:rPr>
                <w:rFonts w:eastAsia="標楷體" w:hint="eastAsia"/>
              </w:rPr>
              <w:t>1</w:t>
            </w:r>
            <w:r w:rsidRPr="00442457">
              <w:rPr>
                <w:rFonts w:eastAsia="標楷體"/>
              </w:rPr>
              <w:t>-V-</w:t>
            </w:r>
            <w:r w:rsidRPr="00442457">
              <w:rPr>
                <w:rFonts w:eastAsia="標楷體" w:hint="eastAsia"/>
              </w:rPr>
              <w:t>1</w:t>
            </w:r>
            <w:r w:rsidR="00442457" w:rsidRPr="00442457">
              <w:rPr>
                <w:rFonts w:eastAsia="標楷體" w:hint="eastAsia"/>
              </w:rPr>
              <w:t>能夠了解所學習的數學概念、運算與關係。</w:t>
            </w:r>
          </w:p>
          <w:p w:rsidR="004E73A3" w:rsidRPr="00442457" w:rsidRDefault="004E73A3" w:rsidP="00656150">
            <w:pPr>
              <w:snapToGrid w:val="0"/>
              <w:rPr>
                <w:rFonts w:eastAsia="標楷體"/>
                <w:color w:val="0070C0"/>
              </w:rPr>
            </w:pPr>
          </w:p>
          <w:p w:rsidR="00656150" w:rsidRPr="00153BFF" w:rsidRDefault="00656150" w:rsidP="00656150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/>
                <w:color w:val="0070C0"/>
                <w:sz w:val="20"/>
                <w:szCs w:val="20"/>
              </w:rPr>
              <w:t>1.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瞭解進場車子的目前的里程數，能抄寫</w:t>
            </w:r>
            <w:proofErr w:type="gramStart"/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和認讀</w:t>
            </w:r>
            <w:proofErr w:type="gramEnd"/>
            <w:r w:rsidR="00AB01E9" w:rsidRPr="00153BFF">
              <w:rPr>
                <w:rFonts w:eastAsia="標楷體" w:hint="eastAsia"/>
                <w:color w:val="0070C0"/>
                <w:sz w:val="20"/>
                <w:szCs w:val="20"/>
              </w:rPr>
              <w:t>(</w:t>
            </w:r>
            <w:r w:rsidR="00AB01E9" w:rsidRPr="00153BFF">
              <w:rPr>
                <w:rFonts w:eastAsia="標楷體" w:hint="eastAsia"/>
                <w:color w:val="0070C0"/>
                <w:sz w:val="20"/>
                <w:szCs w:val="20"/>
              </w:rPr>
              <w:t>清潔</w:t>
            </w:r>
            <w:r w:rsidR="00AB01E9" w:rsidRPr="00153BFF">
              <w:rPr>
                <w:rFonts w:eastAsia="標楷體" w:hint="eastAsia"/>
                <w:color w:val="0070C0"/>
                <w:sz w:val="20"/>
                <w:szCs w:val="20"/>
              </w:rPr>
              <w:t>.</w:t>
            </w:r>
            <w:r w:rsidR="00AB01E9" w:rsidRPr="00153BFF">
              <w:rPr>
                <w:rFonts w:eastAsia="標楷體" w:hint="eastAsia"/>
                <w:color w:val="0070C0"/>
                <w:sz w:val="20"/>
                <w:szCs w:val="20"/>
              </w:rPr>
              <w:t>保養相關</w:t>
            </w:r>
            <w:r w:rsidR="00AB01E9" w:rsidRPr="00153BFF">
              <w:rPr>
                <w:rFonts w:eastAsia="標楷體" w:hint="eastAsia"/>
                <w:color w:val="0070C0"/>
                <w:sz w:val="20"/>
                <w:szCs w:val="20"/>
              </w:rPr>
              <w:t>)</w:t>
            </w:r>
          </w:p>
          <w:p w:rsidR="00656150" w:rsidRPr="00153BFF" w:rsidRDefault="00656150" w:rsidP="00656150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2.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認識下次客人需要進廠保養的日期</w:t>
            </w:r>
          </w:p>
          <w:p w:rsidR="00656150" w:rsidRPr="00153BFF" w:rsidRDefault="00656150" w:rsidP="00656150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153BFF">
              <w:rPr>
                <w:rFonts w:eastAsia="標楷體"/>
                <w:color w:val="0070C0"/>
                <w:sz w:val="20"/>
                <w:szCs w:val="20"/>
              </w:rPr>
              <w:t>3.</w:t>
            </w:r>
            <w:proofErr w:type="gramStart"/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說寫車牌</w:t>
            </w:r>
            <w:proofErr w:type="gramEnd"/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的數字和英文</w:t>
            </w:r>
            <w:r w:rsidR="00AB01E9" w:rsidRPr="00153BFF">
              <w:rPr>
                <w:rFonts w:eastAsia="標楷體" w:hint="eastAsia"/>
                <w:color w:val="0070C0"/>
                <w:sz w:val="20"/>
                <w:szCs w:val="20"/>
              </w:rPr>
              <w:t>(</w:t>
            </w:r>
            <w:r w:rsidR="00AB01E9" w:rsidRPr="00153BFF">
              <w:rPr>
                <w:rFonts w:eastAsia="標楷體" w:hint="eastAsia"/>
                <w:color w:val="0070C0"/>
                <w:sz w:val="20"/>
                <w:szCs w:val="20"/>
              </w:rPr>
              <w:t>車主車牌與里程配對</w:t>
            </w:r>
            <w:r w:rsidR="00AB01E9" w:rsidRPr="00153BFF">
              <w:rPr>
                <w:rFonts w:eastAsia="標楷體" w:hint="eastAsia"/>
                <w:color w:val="0070C0"/>
                <w:sz w:val="20"/>
                <w:szCs w:val="20"/>
              </w:rPr>
              <w:t>)</w:t>
            </w:r>
          </w:p>
          <w:p w:rsidR="00656150" w:rsidRPr="004E73A3" w:rsidRDefault="00656150" w:rsidP="00656150">
            <w:pPr>
              <w:snapToGrid w:val="0"/>
              <w:rPr>
                <w:rFonts w:eastAsia="標楷體"/>
                <w:color w:val="000000" w:themeColor="text1"/>
              </w:rPr>
            </w:pPr>
          </w:p>
        </w:tc>
      </w:tr>
      <w:tr w:rsidR="00656150" w:rsidRPr="00D268EC" w:rsidTr="00FB5BBD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656150" w:rsidRPr="004E73A3" w:rsidRDefault="00AB01E9" w:rsidP="00CD462A">
            <w:pPr>
              <w:snapToGrid w:val="0"/>
              <w:rPr>
                <w:rFonts w:eastAsia="標楷體"/>
                <w:strike/>
                <w:color w:val="000000" w:themeColor="text1"/>
              </w:rPr>
            </w:pPr>
            <w:r w:rsidRPr="004E73A3">
              <w:rPr>
                <w:rFonts w:eastAsia="標楷體" w:hint="eastAsia"/>
                <w:color w:val="000000" w:themeColor="text1"/>
              </w:rPr>
              <w:t>工作時間計算與應用</w:t>
            </w:r>
          </w:p>
        </w:tc>
        <w:tc>
          <w:tcPr>
            <w:tcW w:w="4678" w:type="dxa"/>
            <w:gridSpan w:val="2"/>
          </w:tcPr>
          <w:p w:rsidR="00656150" w:rsidRPr="004E73A3" w:rsidRDefault="00656150" w:rsidP="00B01327">
            <w:pPr>
              <w:snapToGrid w:val="0"/>
              <w:rPr>
                <w:rFonts w:eastAsia="標楷體"/>
                <w:color w:val="000000" w:themeColor="text1"/>
              </w:rPr>
            </w:pPr>
            <w:r w:rsidRPr="004E73A3">
              <w:rPr>
                <w:rFonts w:eastAsia="標楷體" w:hint="eastAsia"/>
                <w:color w:val="000000" w:themeColor="text1"/>
              </w:rPr>
              <w:t>1.</w:t>
            </w:r>
            <w:r w:rsidR="00FA197F" w:rsidRPr="004E73A3">
              <w:rPr>
                <w:rFonts w:eastAsia="標楷體" w:hint="eastAsia"/>
                <w:color w:val="000000" w:themeColor="text1"/>
              </w:rPr>
              <w:t>職場別工作時制</w:t>
            </w:r>
          </w:p>
          <w:p w:rsidR="00656150" w:rsidRPr="004E73A3" w:rsidRDefault="00FA197F" w:rsidP="00B01327">
            <w:pPr>
              <w:snapToGrid w:val="0"/>
              <w:rPr>
                <w:rFonts w:eastAsia="標楷體"/>
                <w:color w:val="000000" w:themeColor="text1"/>
              </w:rPr>
            </w:pPr>
            <w:r w:rsidRPr="004E73A3">
              <w:rPr>
                <w:rFonts w:eastAsia="標楷體" w:hint="eastAsia"/>
                <w:color w:val="000000" w:themeColor="text1"/>
              </w:rPr>
              <w:t>2.</w:t>
            </w:r>
            <w:r w:rsidR="005E1B58" w:rsidRPr="004E73A3">
              <w:rPr>
                <w:rFonts w:eastAsia="標楷體" w:hint="eastAsia"/>
                <w:color w:val="000000" w:themeColor="text1"/>
              </w:rPr>
              <w:t>一日生活時間之安排與計算</w:t>
            </w:r>
          </w:p>
          <w:p w:rsidR="00FA197F" w:rsidRPr="004E73A3" w:rsidRDefault="00FA197F" w:rsidP="00B01327">
            <w:pPr>
              <w:snapToGrid w:val="0"/>
              <w:rPr>
                <w:rFonts w:eastAsia="標楷體"/>
                <w:color w:val="000000" w:themeColor="text1"/>
              </w:rPr>
            </w:pPr>
            <w:r w:rsidRPr="004E73A3">
              <w:rPr>
                <w:rFonts w:eastAsia="標楷體" w:hint="eastAsia"/>
                <w:color w:val="000000" w:themeColor="text1"/>
              </w:rPr>
              <w:t>3.</w:t>
            </w:r>
            <w:r w:rsidR="005F02F7" w:rsidRPr="004E73A3">
              <w:rPr>
                <w:rFonts w:eastAsia="標楷體" w:hint="eastAsia"/>
                <w:color w:val="000000" w:themeColor="text1"/>
              </w:rPr>
              <w:t>班表資訊判讀</w:t>
            </w:r>
          </w:p>
          <w:p w:rsidR="0028480F" w:rsidRPr="004E73A3" w:rsidRDefault="00A473C3" w:rsidP="00AB01E9">
            <w:pPr>
              <w:snapToGrid w:val="0"/>
              <w:rPr>
                <w:rFonts w:eastAsia="標楷體"/>
                <w:color w:val="000000" w:themeColor="text1"/>
              </w:rPr>
            </w:pPr>
            <w:r w:rsidRPr="004E73A3">
              <w:rPr>
                <w:rFonts w:eastAsia="標楷體" w:hint="eastAsia"/>
                <w:color w:val="000000" w:themeColor="text1"/>
              </w:rPr>
              <w:t>4.</w:t>
            </w:r>
            <w:r w:rsidR="00AB01E9" w:rsidRPr="004E73A3">
              <w:rPr>
                <w:rFonts w:eastAsia="標楷體" w:hint="eastAsia"/>
                <w:color w:val="000000" w:themeColor="text1"/>
              </w:rPr>
              <w:t>交通</w:t>
            </w:r>
            <w:r w:rsidR="004B35D4" w:rsidRPr="004E73A3">
              <w:rPr>
                <w:rFonts w:eastAsia="標楷體" w:hint="eastAsia"/>
                <w:color w:val="000000" w:themeColor="text1"/>
              </w:rPr>
              <w:t>時刻表應用</w:t>
            </w:r>
          </w:p>
        </w:tc>
        <w:tc>
          <w:tcPr>
            <w:tcW w:w="567" w:type="dxa"/>
            <w:vAlign w:val="center"/>
          </w:tcPr>
          <w:p w:rsidR="00656150" w:rsidRPr="00D268EC" w:rsidRDefault="00DC1A7C" w:rsidP="009300A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746A60" w:rsidRPr="00994A6E" w:rsidRDefault="000A3671" w:rsidP="000A3671">
            <w:pPr>
              <w:snapToGrid w:val="0"/>
              <w:rPr>
                <w:rFonts w:eastAsia="標楷體"/>
              </w:rPr>
            </w:pPr>
            <w:r w:rsidRPr="00994A6E">
              <w:rPr>
                <w:rFonts w:eastAsia="標楷體" w:hint="eastAsia"/>
              </w:rPr>
              <w:t>1</w:t>
            </w:r>
            <w:r w:rsidRPr="00994A6E">
              <w:rPr>
                <w:rFonts w:eastAsia="標楷體"/>
              </w:rPr>
              <w:t>-V-</w:t>
            </w:r>
            <w:r w:rsidRPr="00994A6E">
              <w:rPr>
                <w:rFonts w:eastAsia="標楷體" w:hint="eastAsia"/>
              </w:rPr>
              <w:t>3</w:t>
            </w:r>
            <w:r w:rsidR="00994A6E" w:rsidRPr="00994A6E">
              <w:rPr>
                <w:rFonts w:eastAsia="標楷體" w:hint="eastAsia"/>
              </w:rPr>
              <w:t>能夠運用數學概念、程序或方法解決問題</w:t>
            </w:r>
          </w:p>
          <w:p w:rsidR="004E73A3" w:rsidRPr="00994A6E" w:rsidRDefault="004E73A3" w:rsidP="004E73A3">
            <w:pPr>
              <w:snapToGrid w:val="0"/>
              <w:rPr>
                <w:rFonts w:eastAsia="標楷體"/>
              </w:rPr>
            </w:pPr>
            <w:r w:rsidRPr="00994A6E">
              <w:rPr>
                <w:rFonts w:eastAsia="標楷體"/>
              </w:rPr>
              <w:t>3-V-1</w:t>
            </w:r>
            <w:r w:rsidR="00994A6E" w:rsidRPr="00994A6E">
              <w:rPr>
                <w:rFonts w:eastAsia="標楷體" w:hint="eastAsia"/>
              </w:rPr>
              <w:t>能夠在日常生活或是專業學科的實作中體驗到數學的價值。</w:t>
            </w:r>
          </w:p>
          <w:p w:rsidR="00994A6E" w:rsidRPr="00994A6E" w:rsidRDefault="00994A6E" w:rsidP="004E73A3">
            <w:pPr>
              <w:snapToGrid w:val="0"/>
              <w:rPr>
                <w:rFonts w:eastAsia="標楷體"/>
              </w:rPr>
            </w:pPr>
          </w:p>
          <w:p w:rsidR="004E73A3" w:rsidRPr="00994A6E" w:rsidRDefault="00153BFF" w:rsidP="004E73A3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議題：</w:t>
            </w:r>
            <w:r w:rsidR="004E73A3" w:rsidRPr="00994A6E">
              <w:rPr>
                <w:rFonts w:eastAsia="標楷體" w:hint="eastAsia"/>
              </w:rPr>
              <w:t>資訊教育</w:t>
            </w:r>
          </w:p>
          <w:p w:rsidR="00994A6E" w:rsidRDefault="00994A6E" w:rsidP="004B35D4">
            <w:pPr>
              <w:snapToGrid w:val="0"/>
              <w:rPr>
                <w:rFonts w:eastAsia="標楷體"/>
              </w:rPr>
            </w:pPr>
          </w:p>
          <w:p w:rsidR="00DC1A7C" w:rsidRPr="00153BFF" w:rsidRDefault="00DC1A7C" w:rsidP="004B35D4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以工作者角度</w:t>
            </w:r>
          </w:p>
          <w:p w:rsidR="00DC1A7C" w:rsidRPr="00153BFF" w:rsidRDefault="00DC1A7C" w:rsidP="004B35D4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1.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不同職場、正職與兼職工作時數不同</w:t>
            </w:r>
          </w:p>
          <w:p w:rsidR="00656150" w:rsidRPr="00994A6E" w:rsidRDefault="00DC1A7C" w:rsidP="00994A6E">
            <w:pPr>
              <w:snapToGrid w:val="0"/>
              <w:rPr>
                <w:rFonts w:eastAsia="標楷體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2.</w:t>
            </w:r>
            <w:r w:rsidR="004B35D4" w:rsidRPr="00153BFF">
              <w:rPr>
                <w:rFonts w:eastAsia="標楷體" w:hint="eastAsia"/>
                <w:color w:val="0070C0"/>
                <w:sz w:val="20"/>
                <w:szCs w:val="20"/>
              </w:rPr>
              <w:t>時間應用</w:t>
            </w:r>
            <w:r w:rsidR="004B35D4" w:rsidRPr="00153BFF">
              <w:rPr>
                <w:rFonts w:eastAsia="標楷體" w:hint="eastAsia"/>
                <w:color w:val="0070C0"/>
                <w:sz w:val="20"/>
                <w:szCs w:val="20"/>
              </w:rPr>
              <w:t>(</w:t>
            </w:r>
            <w:r w:rsidR="004B35D4" w:rsidRPr="00153BFF">
              <w:rPr>
                <w:rFonts w:eastAsia="標楷體" w:hint="eastAsia"/>
                <w:color w:val="0070C0"/>
                <w:sz w:val="20"/>
                <w:szCs w:val="20"/>
              </w:rPr>
              <w:t>火車時刻表、客運時刻表</w:t>
            </w:r>
            <w:r w:rsidR="004B35D4" w:rsidRPr="00153BFF">
              <w:rPr>
                <w:rFonts w:eastAsia="標楷體" w:hint="eastAsia"/>
                <w:sz w:val="20"/>
                <w:szCs w:val="20"/>
              </w:rPr>
              <w:t>)</w:t>
            </w:r>
          </w:p>
        </w:tc>
      </w:tr>
      <w:tr w:rsidR="00656150" w:rsidRPr="00D268EC" w:rsidTr="002F4DBE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656150" w:rsidRPr="00E1050E" w:rsidRDefault="0028480F" w:rsidP="0028480F">
            <w:pPr>
              <w:snapToGrid w:val="0"/>
              <w:rPr>
                <w:rFonts w:eastAsia="標楷體"/>
                <w:color w:val="000000" w:themeColor="text1"/>
              </w:rPr>
            </w:pPr>
            <w:r w:rsidRPr="00E1050E">
              <w:rPr>
                <w:rFonts w:eastAsia="標楷體" w:hint="eastAsia"/>
                <w:color w:val="000000" w:themeColor="text1"/>
              </w:rPr>
              <w:lastRenderedPageBreak/>
              <w:t>空間與方位</w:t>
            </w:r>
          </w:p>
        </w:tc>
        <w:tc>
          <w:tcPr>
            <w:tcW w:w="4678" w:type="dxa"/>
            <w:gridSpan w:val="2"/>
          </w:tcPr>
          <w:p w:rsidR="0028480F" w:rsidRPr="00E1050E" w:rsidRDefault="00656150" w:rsidP="0028480F">
            <w:pPr>
              <w:snapToGrid w:val="0"/>
              <w:rPr>
                <w:rFonts w:eastAsia="標楷體"/>
                <w:color w:val="000000" w:themeColor="text1"/>
              </w:rPr>
            </w:pPr>
            <w:r w:rsidRPr="00E1050E">
              <w:rPr>
                <w:rFonts w:eastAsia="標楷體" w:hint="eastAsia"/>
                <w:color w:val="000000" w:themeColor="text1"/>
              </w:rPr>
              <w:t>1</w:t>
            </w:r>
            <w:r w:rsidR="00AB01E9" w:rsidRPr="00E1050E">
              <w:rPr>
                <w:rFonts w:eastAsia="標楷體" w:hint="eastAsia"/>
                <w:color w:val="000000" w:themeColor="text1"/>
              </w:rPr>
              <w:t>.</w:t>
            </w:r>
            <w:r w:rsidR="00AB01E9" w:rsidRPr="00E1050E">
              <w:rPr>
                <w:rFonts w:eastAsia="標楷體" w:hint="eastAsia"/>
                <w:color w:val="000000" w:themeColor="text1"/>
              </w:rPr>
              <w:t>一般地圖</w:t>
            </w:r>
            <w:r w:rsidR="004B35D4" w:rsidRPr="00E1050E">
              <w:rPr>
                <w:rFonts w:eastAsia="標楷體" w:hint="eastAsia"/>
                <w:color w:val="000000" w:themeColor="text1"/>
              </w:rPr>
              <w:t>圖示判讀</w:t>
            </w:r>
          </w:p>
          <w:p w:rsidR="0028480F" w:rsidRPr="00E1050E" w:rsidRDefault="0028480F" w:rsidP="0028480F">
            <w:pPr>
              <w:snapToGrid w:val="0"/>
              <w:rPr>
                <w:rFonts w:eastAsia="標楷體"/>
                <w:color w:val="000000" w:themeColor="text1"/>
              </w:rPr>
            </w:pPr>
            <w:r w:rsidRPr="00E1050E">
              <w:rPr>
                <w:rFonts w:eastAsia="標楷體" w:hint="eastAsia"/>
                <w:color w:val="000000" w:themeColor="text1"/>
              </w:rPr>
              <w:t>2.</w:t>
            </w:r>
            <w:r w:rsidR="00AB01E9" w:rsidRPr="00E1050E">
              <w:rPr>
                <w:rFonts w:ascii="標楷體" w:eastAsia="標楷體" w:hAnsi="標楷體" w:cs="標楷體" w:hint="eastAsia"/>
                <w:color w:val="000000" w:themeColor="text1"/>
                <w:kern w:val="0"/>
              </w:rPr>
              <w:t>GOOG</w:t>
            </w:r>
            <w:r w:rsidR="00AB01E9" w:rsidRPr="00E1050E">
              <w:rPr>
                <w:rFonts w:ascii="標楷體" w:eastAsia="標楷體" w:hAnsi="標楷體" w:cs="標楷體"/>
                <w:color w:val="000000" w:themeColor="text1"/>
                <w:kern w:val="0"/>
              </w:rPr>
              <w:t>LE MAP</w:t>
            </w:r>
            <w:r w:rsidR="00AB01E9" w:rsidRPr="00E1050E">
              <w:rPr>
                <w:rFonts w:ascii="標楷體" w:eastAsia="標楷體" w:hAnsi="標楷體" w:cs="標楷體" w:hint="eastAsia"/>
                <w:color w:val="000000" w:themeColor="text1"/>
                <w:kern w:val="0"/>
              </w:rPr>
              <w:t>使用</w:t>
            </w:r>
          </w:p>
          <w:p w:rsidR="0028480F" w:rsidRPr="00E1050E" w:rsidRDefault="0028480F" w:rsidP="0028480F">
            <w:pPr>
              <w:snapToGrid w:val="0"/>
              <w:rPr>
                <w:rFonts w:eastAsia="標楷體"/>
                <w:color w:val="000000" w:themeColor="text1"/>
              </w:rPr>
            </w:pPr>
            <w:r w:rsidRPr="00E1050E">
              <w:rPr>
                <w:rFonts w:eastAsia="標楷體" w:hint="eastAsia"/>
                <w:color w:val="000000" w:themeColor="text1"/>
              </w:rPr>
              <w:t>3.</w:t>
            </w:r>
            <w:r w:rsidR="00AB01E9" w:rsidRPr="00E1050E">
              <w:rPr>
                <w:rFonts w:eastAsia="標楷體" w:hint="eastAsia"/>
                <w:color w:val="000000" w:themeColor="text1"/>
              </w:rPr>
              <w:t>住家與職場之距離、時間、交通工具規劃</w:t>
            </w:r>
          </w:p>
          <w:p w:rsidR="0028480F" w:rsidRPr="00E1050E" w:rsidRDefault="0028480F" w:rsidP="0028480F">
            <w:pPr>
              <w:snapToGrid w:val="0"/>
              <w:rPr>
                <w:rFonts w:ascii="標楷體" w:eastAsia="標楷體" w:hAnsi="標楷體" w:cs="標楷體"/>
                <w:color w:val="000000" w:themeColor="text1"/>
                <w:kern w:val="0"/>
              </w:rPr>
            </w:pPr>
            <w:r w:rsidRPr="00E1050E">
              <w:rPr>
                <w:rFonts w:ascii="標楷體" w:eastAsia="標楷體" w:hAnsi="標楷體" w:cs="標楷體" w:hint="eastAsia"/>
                <w:color w:val="000000" w:themeColor="text1"/>
                <w:kern w:val="0"/>
              </w:rPr>
              <w:t>4</w:t>
            </w:r>
            <w:r w:rsidR="00AB01E9" w:rsidRPr="00E1050E">
              <w:rPr>
                <w:rFonts w:ascii="標楷體" w:eastAsia="標楷體" w:hAnsi="標楷體" w:cs="標楷體" w:hint="eastAsia"/>
                <w:color w:val="000000" w:themeColor="text1"/>
                <w:kern w:val="0"/>
              </w:rPr>
              <w:t>.</w:t>
            </w:r>
            <w:r w:rsidR="00AB01E9" w:rsidRPr="00E1050E">
              <w:rPr>
                <w:rFonts w:eastAsia="標楷體" w:hint="eastAsia"/>
                <w:color w:val="000000" w:themeColor="text1"/>
              </w:rPr>
              <w:t>住家</w:t>
            </w:r>
            <w:r w:rsidR="00AB01E9" w:rsidRPr="00E1050E">
              <w:rPr>
                <w:rFonts w:eastAsia="標楷體" w:hint="eastAsia"/>
                <w:color w:val="000000" w:themeColor="text1"/>
              </w:rPr>
              <w:t>(</w:t>
            </w:r>
            <w:r w:rsidR="00AB01E9" w:rsidRPr="00E1050E">
              <w:rPr>
                <w:rFonts w:eastAsia="標楷體" w:hint="eastAsia"/>
                <w:color w:val="000000" w:themeColor="text1"/>
              </w:rPr>
              <w:t>或職場</w:t>
            </w:r>
            <w:r w:rsidR="00AB01E9" w:rsidRPr="00E1050E">
              <w:rPr>
                <w:rFonts w:eastAsia="標楷體" w:hint="eastAsia"/>
                <w:color w:val="000000" w:themeColor="text1"/>
              </w:rPr>
              <w:t>)</w:t>
            </w:r>
            <w:r w:rsidR="00AB01E9" w:rsidRPr="00E1050E">
              <w:rPr>
                <w:rFonts w:eastAsia="標楷體" w:hint="eastAsia"/>
                <w:color w:val="000000" w:themeColor="text1"/>
              </w:rPr>
              <w:t>社區環境資源之距離、時間、交通工具規劃</w:t>
            </w:r>
            <w:r w:rsidR="00AB01E9" w:rsidRPr="00E1050E">
              <w:rPr>
                <w:rFonts w:eastAsia="標楷體" w:hint="eastAsia"/>
                <w:color w:val="000000" w:themeColor="text1"/>
              </w:rPr>
              <w:t>(</w:t>
            </w:r>
            <w:r w:rsidR="00AB01E9" w:rsidRPr="00E1050E">
              <w:rPr>
                <w:rFonts w:eastAsia="標楷體" w:hint="eastAsia"/>
                <w:color w:val="000000" w:themeColor="text1"/>
              </w:rPr>
              <w:t>圖書館、賣場、醫院</w:t>
            </w:r>
            <w:r w:rsidR="00AB01E9" w:rsidRPr="00E1050E">
              <w:rPr>
                <w:rFonts w:eastAsia="標楷體"/>
                <w:color w:val="000000" w:themeColor="text1"/>
              </w:rPr>
              <w:t>…</w:t>
            </w:r>
            <w:r w:rsidR="00AB01E9" w:rsidRPr="00E1050E">
              <w:rPr>
                <w:rFonts w:eastAsia="標楷體" w:hint="eastAsia"/>
                <w:color w:val="000000" w:themeColor="text1"/>
              </w:rPr>
              <w:t>)</w:t>
            </w:r>
            <w:r w:rsidR="00AB01E9" w:rsidRPr="00E1050E">
              <w:rPr>
                <w:rFonts w:ascii="標楷體" w:eastAsia="標楷體" w:hAnsi="標楷體" w:cs="標楷體"/>
                <w:color w:val="000000" w:themeColor="text1"/>
                <w:kern w:val="0"/>
              </w:rPr>
              <w:t xml:space="preserve"> </w:t>
            </w:r>
          </w:p>
          <w:p w:rsidR="00656150" w:rsidRPr="00E1050E" w:rsidRDefault="00AB01E9" w:rsidP="00B01327">
            <w:pPr>
              <w:snapToGrid w:val="0"/>
              <w:rPr>
                <w:rFonts w:eastAsia="標楷體"/>
                <w:color w:val="000000" w:themeColor="text1"/>
              </w:rPr>
            </w:pPr>
            <w:r w:rsidRPr="00E1050E">
              <w:rPr>
                <w:rFonts w:eastAsia="標楷體" w:hint="eastAsia"/>
                <w:color w:val="000000" w:themeColor="text1"/>
              </w:rPr>
              <w:t>5.</w:t>
            </w:r>
            <w:r w:rsidRPr="00E1050E">
              <w:rPr>
                <w:rFonts w:eastAsia="標楷體" w:hint="eastAsia"/>
                <w:color w:val="000000" w:themeColor="text1"/>
              </w:rPr>
              <w:t>休閒景點交通規劃與計算</w:t>
            </w:r>
          </w:p>
        </w:tc>
        <w:tc>
          <w:tcPr>
            <w:tcW w:w="567" w:type="dxa"/>
          </w:tcPr>
          <w:p w:rsidR="00656150" w:rsidRDefault="00DC1A7C" w:rsidP="00B0132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  <w:vAlign w:val="center"/>
          </w:tcPr>
          <w:p w:rsidR="00994A6E" w:rsidRPr="00442457" w:rsidRDefault="00994A6E" w:rsidP="00994A6E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 w:hint="eastAsia"/>
              </w:rPr>
              <w:t>1</w:t>
            </w:r>
            <w:r w:rsidRPr="00442457">
              <w:rPr>
                <w:rFonts w:eastAsia="標楷體"/>
              </w:rPr>
              <w:t>-V-</w:t>
            </w:r>
            <w:r w:rsidRPr="00442457">
              <w:rPr>
                <w:rFonts w:eastAsia="標楷體" w:hint="eastAsia"/>
              </w:rPr>
              <w:t>2</w:t>
            </w:r>
            <w:r w:rsidRPr="00442457">
              <w:rPr>
                <w:rFonts w:eastAsia="標楷體" w:hint="eastAsia"/>
              </w:rPr>
              <w:t>能夠正確地執行數學程序。</w:t>
            </w:r>
          </w:p>
          <w:p w:rsidR="00994A6E" w:rsidRPr="00442457" w:rsidRDefault="00994A6E" w:rsidP="00994A6E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/>
              </w:rPr>
              <w:t>2-V-1</w:t>
            </w:r>
            <w:r w:rsidRPr="00442457">
              <w:rPr>
                <w:rFonts w:eastAsia="標楷體" w:hint="eastAsia"/>
              </w:rPr>
              <w:t>能夠運用各式科技與工具，處理數學、日常生活或專業學科領域的問題（包含學習與應用）。</w:t>
            </w:r>
          </w:p>
          <w:p w:rsidR="00994A6E" w:rsidRDefault="00994A6E" w:rsidP="00994A6E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/>
              </w:rPr>
              <w:t>3-V-1</w:t>
            </w:r>
            <w:r w:rsidRPr="00442457">
              <w:rPr>
                <w:rFonts w:eastAsia="標楷體" w:hint="eastAsia"/>
              </w:rPr>
              <w:t>能夠在日常生活或是專業學科的實作中體驗到數學的價值。</w:t>
            </w:r>
          </w:p>
          <w:p w:rsidR="00994A6E" w:rsidRPr="00442457" w:rsidRDefault="00994A6E" w:rsidP="00994A6E">
            <w:pPr>
              <w:snapToGrid w:val="0"/>
              <w:rPr>
                <w:rFonts w:eastAsia="標楷體"/>
              </w:rPr>
            </w:pPr>
          </w:p>
          <w:p w:rsidR="004E73A3" w:rsidRPr="00994A6E" w:rsidRDefault="00153BFF" w:rsidP="004E73A3">
            <w:pPr>
              <w:snapToGrid w:val="0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</w:rPr>
              <w:t>議題：</w:t>
            </w:r>
            <w:r w:rsidR="004E73A3" w:rsidRPr="00994A6E">
              <w:rPr>
                <w:rFonts w:eastAsia="標楷體" w:hint="eastAsia"/>
                <w:color w:val="000000" w:themeColor="text1"/>
              </w:rPr>
              <w:t>資訊教育</w:t>
            </w:r>
            <w:r w:rsidR="00994A6E" w:rsidRPr="00994A6E">
              <w:rPr>
                <w:rFonts w:eastAsia="標楷體" w:hint="eastAsia"/>
                <w:color w:val="000000" w:themeColor="text1"/>
              </w:rPr>
              <w:t>、</w:t>
            </w:r>
            <w:r w:rsidR="004E73A3" w:rsidRPr="00994A6E">
              <w:rPr>
                <w:rFonts w:eastAsia="標楷體" w:hint="eastAsia"/>
                <w:color w:val="000000" w:themeColor="text1"/>
              </w:rPr>
              <w:t>安全教育</w:t>
            </w:r>
          </w:p>
          <w:p w:rsidR="004E73A3" w:rsidRPr="004E73A3" w:rsidRDefault="004E73A3" w:rsidP="004E73A3">
            <w:pPr>
              <w:snapToGrid w:val="0"/>
              <w:rPr>
                <w:rFonts w:eastAsia="標楷體"/>
                <w:color w:val="0070C0"/>
              </w:rPr>
            </w:pPr>
          </w:p>
          <w:p w:rsidR="004B35D4" w:rsidRPr="00153BFF" w:rsidRDefault="004B35D4" w:rsidP="004B35D4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1.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閱讀平面圖</w:t>
            </w:r>
            <w:r w:rsidR="00AB01E9" w:rsidRPr="00153BFF">
              <w:rPr>
                <w:rFonts w:eastAsia="標楷體" w:hint="eastAsia"/>
                <w:color w:val="0070C0"/>
                <w:sz w:val="20"/>
                <w:szCs w:val="20"/>
              </w:rPr>
              <w:t>(</w:t>
            </w:r>
            <w:r w:rsidR="00AB01E9" w:rsidRPr="00153BFF">
              <w:rPr>
                <w:rFonts w:eastAsia="標楷體" w:hint="eastAsia"/>
                <w:color w:val="0070C0"/>
                <w:sz w:val="20"/>
                <w:szCs w:val="20"/>
              </w:rPr>
              <w:t>新北市區域地圖、旅遊景點</w:t>
            </w:r>
            <w:r w:rsidR="00AB01E9" w:rsidRPr="00153BFF">
              <w:rPr>
                <w:rFonts w:eastAsia="標楷體"/>
                <w:color w:val="0070C0"/>
                <w:sz w:val="20"/>
                <w:szCs w:val="20"/>
              </w:rPr>
              <w:t>…</w:t>
            </w:r>
            <w:r w:rsidR="00AB01E9" w:rsidRPr="00153BFF">
              <w:rPr>
                <w:rFonts w:eastAsia="標楷體" w:hint="eastAsia"/>
                <w:color w:val="0070C0"/>
                <w:sz w:val="20"/>
                <w:szCs w:val="20"/>
              </w:rPr>
              <w:t>)</w:t>
            </w:r>
          </w:p>
          <w:p w:rsidR="004B35D4" w:rsidRPr="004B35D4" w:rsidRDefault="004B35D4" w:rsidP="004B35D4">
            <w:pPr>
              <w:snapToGrid w:val="0"/>
              <w:rPr>
                <w:rFonts w:eastAsia="標楷體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2.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查詢路線圖，比較兩點距離的遠近、時間與交通工具安排</w:t>
            </w:r>
          </w:p>
        </w:tc>
      </w:tr>
      <w:tr w:rsidR="00656150" w:rsidRPr="00D268EC" w:rsidTr="00FB5BBD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656150" w:rsidRPr="00D268EC" w:rsidRDefault="00656150" w:rsidP="009C6385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金錢</w:t>
            </w:r>
            <w:r w:rsidR="009C6385">
              <w:rPr>
                <w:rFonts w:eastAsia="標楷體" w:hint="eastAsia"/>
              </w:rPr>
              <w:t>概念</w:t>
            </w:r>
          </w:p>
        </w:tc>
        <w:tc>
          <w:tcPr>
            <w:tcW w:w="4678" w:type="dxa"/>
            <w:gridSpan w:val="2"/>
          </w:tcPr>
          <w:p w:rsidR="003366F4" w:rsidRPr="00E1050E" w:rsidRDefault="003366F4" w:rsidP="003366F4">
            <w:pPr>
              <w:snapToGrid w:val="0"/>
              <w:rPr>
                <w:rFonts w:eastAsia="標楷體"/>
                <w:color w:val="000000" w:themeColor="text1"/>
              </w:rPr>
            </w:pPr>
            <w:r w:rsidRPr="00E1050E">
              <w:rPr>
                <w:rFonts w:eastAsia="標楷體" w:hint="eastAsia"/>
                <w:color w:val="000000" w:themeColor="text1"/>
              </w:rPr>
              <w:t>1.</w:t>
            </w:r>
            <w:r w:rsidRPr="00E1050E">
              <w:rPr>
                <w:rFonts w:eastAsia="標楷體" w:hint="eastAsia"/>
                <w:color w:val="000000" w:themeColor="text1"/>
              </w:rPr>
              <w:t>金錢面額</w:t>
            </w:r>
            <w:r w:rsidR="009C6385" w:rsidRPr="00E1050E">
              <w:rPr>
                <w:rFonts w:eastAsia="標楷體" w:hint="eastAsia"/>
                <w:color w:val="000000" w:themeColor="text1"/>
              </w:rPr>
              <w:t>辨識</w:t>
            </w:r>
          </w:p>
          <w:p w:rsidR="003366F4" w:rsidRPr="00E1050E" w:rsidRDefault="003366F4" w:rsidP="003366F4">
            <w:pPr>
              <w:snapToGrid w:val="0"/>
              <w:rPr>
                <w:rFonts w:eastAsia="標楷體"/>
                <w:color w:val="000000" w:themeColor="text1"/>
              </w:rPr>
            </w:pPr>
            <w:r w:rsidRPr="00E1050E">
              <w:rPr>
                <w:rFonts w:eastAsia="標楷體" w:hint="eastAsia"/>
                <w:color w:val="000000" w:themeColor="text1"/>
              </w:rPr>
              <w:t>2.</w:t>
            </w:r>
            <w:r w:rsidR="009C6385" w:rsidRPr="00E1050E">
              <w:rPr>
                <w:rFonts w:eastAsia="標楷體" w:hint="eastAsia"/>
                <w:color w:val="000000" w:themeColor="text1"/>
              </w:rPr>
              <w:t>1</w:t>
            </w:r>
            <w:r w:rsidR="004B35D4" w:rsidRPr="00E1050E">
              <w:rPr>
                <w:rFonts w:eastAsia="標楷體" w:hint="eastAsia"/>
                <w:color w:val="000000" w:themeColor="text1"/>
              </w:rPr>
              <w:t>000</w:t>
            </w:r>
            <w:r w:rsidR="004B35D4" w:rsidRPr="00E1050E">
              <w:rPr>
                <w:rFonts w:eastAsia="標楷體" w:hint="eastAsia"/>
                <w:color w:val="000000" w:themeColor="text1"/>
              </w:rPr>
              <w:t>元以內</w:t>
            </w:r>
            <w:r w:rsidR="009C6385" w:rsidRPr="00E1050E">
              <w:rPr>
                <w:rFonts w:eastAsia="標楷體" w:hint="eastAsia"/>
                <w:color w:val="000000" w:themeColor="text1"/>
              </w:rPr>
              <w:t>幣值兌換計算</w:t>
            </w:r>
          </w:p>
          <w:p w:rsidR="00656150" w:rsidRPr="00E1050E" w:rsidRDefault="004B35D4" w:rsidP="009C6385">
            <w:pPr>
              <w:snapToGrid w:val="0"/>
              <w:rPr>
                <w:rFonts w:eastAsia="標楷體"/>
                <w:color w:val="000000" w:themeColor="text1"/>
              </w:rPr>
            </w:pPr>
            <w:r w:rsidRPr="00E1050E">
              <w:rPr>
                <w:rFonts w:eastAsia="標楷體" w:hint="eastAsia"/>
                <w:color w:val="000000" w:themeColor="text1"/>
              </w:rPr>
              <w:t>3</w:t>
            </w:r>
            <w:r w:rsidR="00574E0A" w:rsidRPr="00E1050E">
              <w:rPr>
                <w:rFonts w:eastAsia="標楷體" w:hint="eastAsia"/>
                <w:color w:val="000000" w:themeColor="text1"/>
              </w:rPr>
              <w:t>.</w:t>
            </w:r>
            <w:r w:rsidR="00574E0A" w:rsidRPr="00E1050E">
              <w:rPr>
                <w:rFonts w:eastAsia="標楷體" w:hint="eastAsia"/>
                <w:color w:val="000000" w:themeColor="text1"/>
              </w:rPr>
              <w:t>洗車美容價目</w:t>
            </w:r>
            <w:r w:rsidR="009C6385" w:rsidRPr="00E1050E">
              <w:rPr>
                <w:rFonts w:eastAsia="標楷體" w:hint="eastAsia"/>
                <w:color w:val="000000" w:themeColor="text1"/>
              </w:rPr>
              <w:t>統計運用</w:t>
            </w:r>
          </w:p>
        </w:tc>
        <w:tc>
          <w:tcPr>
            <w:tcW w:w="567" w:type="dxa"/>
            <w:vAlign w:val="center"/>
          </w:tcPr>
          <w:p w:rsidR="00656150" w:rsidRPr="00E1050E" w:rsidRDefault="002033F1" w:rsidP="009300A0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E1050E">
              <w:rPr>
                <w:rFonts w:eastAsia="標楷體" w:hint="eastAsia"/>
                <w:color w:val="000000" w:themeColor="text1"/>
              </w:rPr>
              <w:t>6</w:t>
            </w:r>
          </w:p>
        </w:tc>
        <w:tc>
          <w:tcPr>
            <w:tcW w:w="2835" w:type="dxa"/>
          </w:tcPr>
          <w:p w:rsidR="000A3671" w:rsidRPr="00994A6E" w:rsidRDefault="000A3671" w:rsidP="00E1050E">
            <w:pPr>
              <w:snapToGrid w:val="0"/>
              <w:rPr>
                <w:rFonts w:eastAsia="標楷體"/>
              </w:rPr>
            </w:pPr>
            <w:r w:rsidRPr="00994A6E">
              <w:rPr>
                <w:rFonts w:eastAsia="標楷體" w:hint="eastAsia"/>
              </w:rPr>
              <w:t>1</w:t>
            </w:r>
            <w:r w:rsidRPr="00994A6E">
              <w:rPr>
                <w:rFonts w:eastAsia="標楷體"/>
              </w:rPr>
              <w:t>-V-</w:t>
            </w:r>
            <w:r w:rsidRPr="00994A6E">
              <w:rPr>
                <w:rFonts w:eastAsia="標楷體" w:hint="eastAsia"/>
              </w:rPr>
              <w:t>3</w:t>
            </w:r>
            <w:r w:rsidR="00994A6E" w:rsidRPr="00994A6E">
              <w:rPr>
                <w:rFonts w:eastAsia="標楷體" w:hint="eastAsia"/>
              </w:rPr>
              <w:t>能夠運用數學概念、程序或方法解決問題</w:t>
            </w:r>
          </w:p>
          <w:p w:rsidR="00E1050E" w:rsidRPr="00994A6E" w:rsidRDefault="00E1050E" w:rsidP="00E1050E">
            <w:pPr>
              <w:snapToGrid w:val="0"/>
              <w:rPr>
                <w:rFonts w:eastAsia="標楷體"/>
              </w:rPr>
            </w:pPr>
            <w:r w:rsidRPr="00994A6E">
              <w:rPr>
                <w:rFonts w:eastAsia="標楷體"/>
              </w:rPr>
              <w:t>2-V-1</w:t>
            </w:r>
            <w:r w:rsidR="00994A6E" w:rsidRPr="00994A6E">
              <w:rPr>
                <w:rFonts w:eastAsia="標楷體" w:hint="eastAsia"/>
              </w:rPr>
              <w:t>能夠運用各式科技與工具，處理數學、日常生活或專業學科領域的問題（包含學習與應用）。</w:t>
            </w:r>
          </w:p>
          <w:p w:rsidR="00E1050E" w:rsidRPr="00994A6E" w:rsidRDefault="00E1050E" w:rsidP="00B01327">
            <w:pPr>
              <w:snapToGrid w:val="0"/>
              <w:rPr>
                <w:rFonts w:eastAsia="標楷體"/>
                <w:color w:val="0070C0"/>
              </w:rPr>
            </w:pPr>
          </w:p>
          <w:p w:rsidR="00656150" w:rsidRPr="00153BFF" w:rsidRDefault="00656150" w:rsidP="00B01327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1.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認識面額壹仟元、貳仟元、伍佰元、伍拾元、拾元、伍</w:t>
            </w:r>
            <w:r w:rsidR="009C6385" w:rsidRPr="00153BFF">
              <w:rPr>
                <w:rFonts w:eastAsia="標楷體" w:hint="eastAsia"/>
                <w:color w:val="0070C0"/>
                <w:sz w:val="20"/>
                <w:szCs w:val="20"/>
              </w:rPr>
              <w:t>元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、壹元</w:t>
            </w:r>
          </w:p>
          <w:p w:rsidR="00656150" w:rsidRPr="00153BFF" w:rsidRDefault="00656150" w:rsidP="00B01327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2.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能辨別真鈔和假鈔</w:t>
            </w:r>
          </w:p>
          <w:p w:rsidR="00656150" w:rsidRPr="00153BFF" w:rsidRDefault="00656150" w:rsidP="00B01327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/>
                <w:color w:val="0070C0"/>
                <w:sz w:val="20"/>
                <w:szCs w:val="20"/>
              </w:rPr>
              <w:t>3.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能進行不同幣值的兌換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(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如：一個五元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=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五個一元、兩個五元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=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一個十元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)</w:t>
            </w:r>
          </w:p>
          <w:p w:rsidR="00656150" w:rsidRPr="00153BFF" w:rsidRDefault="00656150" w:rsidP="00B01327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/>
                <w:color w:val="0070C0"/>
                <w:sz w:val="20"/>
                <w:szCs w:val="20"/>
              </w:rPr>
              <w:t>4.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用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100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元紙鈔、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10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元硬幣、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5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元硬幣與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1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元</w:t>
            </w:r>
            <w:proofErr w:type="gramStart"/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硬幣混數的</w:t>
            </w:r>
            <w:proofErr w:type="gramEnd"/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方式取出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1000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元以內的指定幣值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(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多種取法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)</w:t>
            </w:r>
          </w:p>
          <w:p w:rsidR="00656150" w:rsidRPr="00153BFF" w:rsidRDefault="00656150" w:rsidP="00B01327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/>
                <w:color w:val="0070C0"/>
                <w:sz w:val="20"/>
                <w:szCs w:val="20"/>
              </w:rPr>
              <w:t>5.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用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100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元紙鈔、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50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元硬幣、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10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元硬幣、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5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元硬幣與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1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元</w:t>
            </w:r>
            <w:proofErr w:type="gramStart"/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硬幣混數的</w:t>
            </w:r>
            <w:proofErr w:type="gramEnd"/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方式取出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1000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元以內的指定幣值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(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多種取法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)</w:t>
            </w:r>
          </w:p>
          <w:p w:rsidR="00656150" w:rsidRPr="00153BFF" w:rsidRDefault="00656150" w:rsidP="00B01327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/>
                <w:color w:val="0070C0"/>
                <w:sz w:val="20"/>
                <w:szCs w:val="20"/>
              </w:rPr>
              <w:t>6.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用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500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元紙鈔、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100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元紙鈔、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50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元硬幣、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10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元硬幣、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5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元硬幣與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1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元</w:t>
            </w:r>
            <w:proofErr w:type="gramStart"/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硬幣混數的</w:t>
            </w:r>
            <w:proofErr w:type="gramEnd"/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方式取出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1000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元以內的指定幣值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(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多種取法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)</w:t>
            </w:r>
          </w:p>
          <w:p w:rsidR="00994A6E" w:rsidRPr="00994A6E" w:rsidRDefault="00994A6E" w:rsidP="00B01327">
            <w:pPr>
              <w:snapToGrid w:val="0"/>
              <w:rPr>
                <w:rFonts w:eastAsia="標楷體"/>
                <w:color w:val="0070C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7.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可運用計算機運算</w:t>
            </w:r>
          </w:p>
        </w:tc>
      </w:tr>
      <w:tr w:rsidR="00CD462A" w:rsidRPr="00D268EC" w:rsidTr="005B1CF6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CD462A" w:rsidRPr="00CD462A" w:rsidRDefault="00CD462A" w:rsidP="00CD462A">
            <w:pPr>
              <w:snapToGrid w:val="0"/>
              <w:rPr>
                <w:rFonts w:eastAsia="標楷體"/>
              </w:rPr>
            </w:pPr>
            <w:r w:rsidRPr="00CD462A">
              <w:rPr>
                <w:rFonts w:eastAsia="標楷體" w:hint="eastAsia"/>
              </w:rPr>
              <w:lastRenderedPageBreak/>
              <w:t>消費模式概念</w:t>
            </w:r>
          </w:p>
          <w:p w:rsidR="00CD462A" w:rsidRPr="00CD462A" w:rsidRDefault="00CD462A" w:rsidP="00CD462A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  <w:gridSpan w:val="2"/>
          </w:tcPr>
          <w:p w:rsidR="00CD462A" w:rsidRDefault="00CD462A" w:rsidP="00CD462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信用卡辨識與使用</w:t>
            </w:r>
          </w:p>
          <w:p w:rsidR="00CD462A" w:rsidRDefault="00CD462A" w:rsidP="00CD462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禮券及優惠傳單辨識與使用</w:t>
            </w:r>
          </w:p>
          <w:p w:rsidR="00CD462A" w:rsidRDefault="00CD462A" w:rsidP="00CD462A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</w:tcPr>
          <w:p w:rsidR="00CD462A" w:rsidRPr="00D268EC" w:rsidRDefault="00CD462A" w:rsidP="00CD462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994A6E" w:rsidRPr="00442457" w:rsidRDefault="00994A6E" w:rsidP="00994A6E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 w:hint="eastAsia"/>
              </w:rPr>
              <w:t>1</w:t>
            </w:r>
            <w:r w:rsidRPr="00442457">
              <w:rPr>
                <w:rFonts w:eastAsia="標楷體"/>
              </w:rPr>
              <w:t>-V-</w:t>
            </w:r>
            <w:r>
              <w:rPr>
                <w:rFonts w:eastAsia="標楷體" w:hint="eastAsia"/>
              </w:rPr>
              <w:t>1</w:t>
            </w:r>
            <w:r w:rsidRPr="00994A6E">
              <w:rPr>
                <w:rFonts w:eastAsia="標楷體" w:hint="eastAsia"/>
              </w:rPr>
              <w:t>能夠了解所學習的數學概念、運算與關係。</w:t>
            </w:r>
          </w:p>
          <w:p w:rsidR="00994A6E" w:rsidRPr="00442457" w:rsidRDefault="00994A6E" w:rsidP="00994A6E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/>
              </w:rPr>
              <w:t>2-V-1</w:t>
            </w:r>
            <w:r w:rsidRPr="00442457">
              <w:rPr>
                <w:rFonts w:eastAsia="標楷體" w:hint="eastAsia"/>
              </w:rPr>
              <w:t>能夠運用各式科技與工具，處理數學、日常生活或專業學科領域的問題（包含學習與應用）。</w:t>
            </w:r>
          </w:p>
          <w:p w:rsidR="00994A6E" w:rsidRDefault="00994A6E" w:rsidP="00994A6E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/>
              </w:rPr>
              <w:t>3-V-1</w:t>
            </w:r>
            <w:r w:rsidRPr="00442457">
              <w:rPr>
                <w:rFonts w:eastAsia="標楷體" w:hint="eastAsia"/>
              </w:rPr>
              <w:t>能夠在日常生活或是專業學科的實作中體驗到數學的價值。</w:t>
            </w:r>
          </w:p>
          <w:p w:rsidR="00E1050E" w:rsidRPr="00994A6E" w:rsidRDefault="00E1050E" w:rsidP="00CD462A">
            <w:pPr>
              <w:snapToGrid w:val="0"/>
              <w:rPr>
                <w:rFonts w:eastAsia="標楷體"/>
                <w:color w:val="FF0000"/>
              </w:rPr>
            </w:pPr>
          </w:p>
          <w:p w:rsidR="00CD462A" w:rsidRPr="00153BFF" w:rsidRDefault="00CD462A" w:rsidP="00CD462A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以消費者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店家角度</w:t>
            </w:r>
          </w:p>
          <w:p w:rsidR="00CD462A" w:rsidRPr="00153BFF" w:rsidRDefault="00CD462A" w:rsidP="00CD462A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1.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認識信用卡上的內容</w:t>
            </w:r>
          </w:p>
          <w:p w:rsidR="00CD462A" w:rsidRPr="00153BFF" w:rsidRDefault="00CD462A" w:rsidP="00CD462A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2.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認識禮券上的內容</w:t>
            </w:r>
          </w:p>
          <w:p w:rsidR="00CD462A" w:rsidRPr="00153BFF" w:rsidRDefault="00CD462A" w:rsidP="00CD462A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/>
                <w:color w:val="0070C0"/>
                <w:sz w:val="20"/>
                <w:szCs w:val="20"/>
              </w:rPr>
              <w:t>3.</w:t>
            </w:r>
            <w:proofErr w:type="gramStart"/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判讀店內</w:t>
            </w:r>
            <w:proofErr w:type="gramEnd"/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DM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，並理解不同優惠內容所代表的涵意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(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如：買一送一、第二件五折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)</w:t>
            </w:r>
          </w:p>
          <w:p w:rsidR="00CD462A" w:rsidRPr="00D268EC" w:rsidRDefault="00CD462A" w:rsidP="00CD462A">
            <w:pPr>
              <w:snapToGrid w:val="0"/>
              <w:rPr>
                <w:rFonts w:eastAsia="標楷體"/>
              </w:rPr>
            </w:pPr>
          </w:p>
        </w:tc>
      </w:tr>
      <w:tr w:rsidR="00CD462A" w:rsidRPr="00D268EC" w:rsidTr="00FB5BBD">
        <w:trPr>
          <w:cantSplit/>
          <w:trHeight w:val="41"/>
          <w:jc w:val="center"/>
        </w:trPr>
        <w:tc>
          <w:tcPr>
            <w:tcW w:w="1838" w:type="dxa"/>
            <w:gridSpan w:val="2"/>
            <w:tcBorders>
              <w:top w:val="thickThinSmallGap" w:sz="24" w:space="0" w:color="auto"/>
            </w:tcBorders>
            <w:vAlign w:val="center"/>
          </w:tcPr>
          <w:p w:rsidR="00CD462A" w:rsidRDefault="00CD462A" w:rsidP="00CD462A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第三學年第二學期</w:t>
            </w:r>
          </w:p>
          <w:p w:rsidR="00CD462A" w:rsidRPr="00D268EC" w:rsidRDefault="00CD462A" w:rsidP="00CD462A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  <w:gridSpan w:val="2"/>
            <w:tcBorders>
              <w:top w:val="thickThinSmallGap" w:sz="24" w:space="0" w:color="auto"/>
            </w:tcBorders>
          </w:tcPr>
          <w:p w:rsidR="00CD462A" w:rsidRDefault="00CD462A" w:rsidP="00CD462A">
            <w:pPr>
              <w:snapToGrid w:val="0"/>
              <w:jc w:val="both"/>
              <w:rPr>
                <w:rFonts w:eastAsia="標楷體"/>
              </w:rPr>
            </w:pPr>
          </w:p>
          <w:p w:rsidR="00CD462A" w:rsidRDefault="00CD462A" w:rsidP="00CD462A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thickThinSmallGap" w:sz="24" w:space="0" w:color="auto"/>
            </w:tcBorders>
            <w:vAlign w:val="center"/>
          </w:tcPr>
          <w:p w:rsidR="00CD462A" w:rsidRPr="00D268EC" w:rsidRDefault="00CD462A" w:rsidP="00CD462A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835" w:type="dxa"/>
            <w:tcBorders>
              <w:top w:val="thickThinSmallGap" w:sz="24" w:space="0" w:color="auto"/>
            </w:tcBorders>
          </w:tcPr>
          <w:p w:rsidR="00CD462A" w:rsidRPr="00D268EC" w:rsidRDefault="00CD462A" w:rsidP="00CD462A">
            <w:pPr>
              <w:rPr>
                <w:rFonts w:eastAsia="標楷體"/>
              </w:rPr>
            </w:pPr>
          </w:p>
        </w:tc>
      </w:tr>
      <w:tr w:rsidR="00CD462A" w:rsidRPr="00D268EC" w:rsidTr="00011FE9">
        <w:trPr>
          <w:cantSplit/>
          <w:trHeight w:val="41"/>
          <w:jc w:val="center"/>
        </w:trPr>
        <w:tc>
          <w:tcPr>
            <w:tcW w:w="1838" w:type="dxa"/>
            <w:gridSpan w:val="2"/>
            <w:tcBorders>
              <w:top w:val="single" w:sz="4" w:space="0" w:color="auto"/>
            </w:tcBorders>
            <w:vAlign w:val="center"/>
          </w:tcPr>
          <w:p w:rsidR="00CD462A" w:rsidRPr="00CD462A" w:rsidRDefault="00CD462A" w:rsidP="00CD462A">
            <w:pPr>
              <w:snapToGrid w:val="0"/>
              <w:rPr>
                <w:rFonts w:eastAsia="標楷體"/>
                <w:color w:val="FF0000"/>
              </w:rPr>
            </w:pPr>
            <w:r w:rsidRPr="00CD462A">
              <w:rPr>
                <w:rFonts w:eastAsia="標楷體" w:hint="eastAsia"/>
              </w:rPr>
              <w:t>折扣基點概念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</w:tcBorders>
          </w:tcPr>
          <w:p w:rsidR="00CD462A" w:rsidRPr="00545CBA" w:rsidRDefault="00CD462A" w:rsidP="00CD462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Pr="00545CBA">
              <w:rPr>
                <w:rFonts w:eastAsia="標楷體" w:hint="eastAsia"/>
              </w:rPr>
              <w:t>產品折扣計算</w:t>
            </w:r>
          </w:p>
          <w:p w:rsidR="00CD462A" w:rsidRDefault="00CD462A" w:rsidP="00CD462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Pr="00545CBA">
              <w:rPr>
                <w:rFonts w:eastAsia="標楷體" w:hint="eastAsia"/>
              </w:rPr>
              <w:t>消費積點累計及商品兌換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D462A" w:rsidRDefault="00CD462A" w:rsidP="00CD462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94A6E" w:rsidRPr="00153BFF" w:rsidRDefault="00994A6E" w:rsidP="00994A6E">
            <w:pPr>
              <w:snapToGrid w:val="0"/>
              <w:rPr>
                <w:rFonts w:eastAsia="標楷體"/>
                <w:color w:val="0070C0"/>
              </w:rPr>
            </w:pPr>
            <w:r w:rsidRPr="00153BFF">
              <w:rPr>
                <w:rFonts w:eastAsia="標楷體" w:hint="eastAsia"/>
                <w:color w:val="0070C0"/>
              </w:rPr>
              <w:t>1</w:t>
            </w:r>
            <w:r w:rsidRPr="00153BFF">
              <w:rPr>
                <w:rFonts w:eastAsia="標楷體"/>
                <w:color w:val="0070C0"/>
              </w:rPr>
              <w:t>-V-</w:t>
            </w:r>
            <w:r w:rsidRPr="00153BFF">
              <w:rPr>
                <w:rFonts w:eastAsia="標楷體" w:hint="eastAsia"/>
                <w:color w:val="0070C0"/>
              </w:rPr>
              <w:t>1</w:t>
            </w:r>
            <w:r w:rsidRPr="00153BFF">
              <w:rPr>
                <w:rFonts w:eastAsia="標楷體" w:hint="eastAsia"/>
                <w:color w:val="0070C0"/>
              </w:rPr>
              <w:t>能夠了解所學習的數學概念、運算與關係。</w:t>
            </w:r>
          </w:p>
          <w:p w:rsidR="00E1050E" w:rsidRPr="00994A6E" w:rsidRDefault="00E1050E" w:rsidP="00E1050E">
            <w:pPr>
              <w:snapToGrid w:val="0"/>
              <w:rPr>
                <w:rFonts w:eastAsia="標楷體"/>
                <w:color w:val="000000" w:themeColor="text1"/>
              </w:rPr>
            </w:pPr>
            <w:r w:rsidRPr="00994A6E">
              <w:rPr>
                <w:rFonts w:eastAsia="標楷體"/>
                <w:color w:val="000000" w:themeColor="text1"/>
              </w:rPr>
              <w:t>3-V-1</w:t>
            </w:r>
            <w:r w:rsidR="00994A6E" w:rsidRPr="00994A6E">
              <w:rPr>
                <w:rFonts w:eastAsia="標楷體" w:hint="eastAsia"/>
                <w:color w:val="000000" w:themeColor="text1"/>
              </w:rPr>
              <w:t>能夠在日常生活或是專業學科的實作中體驗到數學的價值。</w:t>
            </w:r>
          </w:p>
          <w:p w:rsidR="00E1050E" w:rsidRPr="00E1050E" w:rsidRDefault="00E1050E" w:rsidP="00CD462A">
            <w:pPr>
              <w:snapToGrid w:val="0"/>
              <w:rPr>
                <w:rFonts w:eastAsia="標楷體"/>
              </w:rPr>
            </w:pPr>
          </w:p>
          <w:p w:rsidR="00CD462A" w:rsidRPr="00153BFF" w:rsidRDefault="00CD462A" w:rsidP="00CD462A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1.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計算商品折扣前後的差價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(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乘法與減法運用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)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，</w:t>
            </w:r>
            <w:proofErr w:type="gramStart"/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並且能貨比</w:t>
            </w:r>
            <w:proofErr w:type="gramEnd"/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三家</w:t>
            </w:r>
            <w:r w:rsidR="00994A6E" w:rsidRPr="00153BFF">
              <w:rPr>
                <w:rFonts w:eastAsia="標楷體" w:hint="eastAsia"/>
                <w:color w:val="0070C0"/>
                <w:sz w:val="20"/>
                <w:szCs w:val="20"/>
              </w:rPr>
              <w:t>，可運用計算機運算</w:t>
            </w:r>
          </w:p>
          <w:p w:rsidR="00CD462A" w:rsidRPr="009C6385" w:rsidRDefault="00CD462A" w:rsidP="00CD462A">
            <w:pPr>
              <w:snapToGrid w:val="0"/>
              <w:rPr>
                <w:rFonts w:eastAsia="標楷體"/>
                <w:color w:val="FF000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2.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向消費者說明加油站消費積點累計和商品兌換的模式，並幫其選擇有利的兌換方式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(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除法運用，知道消費多少錢可兌換幾個點數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)</w:t>
            </w:r>
          </w:p>
        </w:tc>
      </w:tr>
      <w:tr w:rsidR="00CD462A" w:rsidRPr="00D268EC" w:rsidTr="00E72626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CD462A" w:rsidRPr="00D268EC" w:rsidRDefault="00CD462A" w:rsidP="00CD462A">
            <w:pPr>
              <w:snapToGrid w:val="0"/>
              <w:rPr>
                <w:rFonts w:eastAsia="標楷體"/>
              </w:rPr>
            </w:pPr>
            <w:r w:rsidRPr="005B1068">
              <w:rPr>
                <w:rFonts w:eastAsia="標楷體" w:hint="eastAsia"/>
              </w:rPr>
              <w:lastRenderedPageBreak/>
              <w:t>行銷</w:t>
            </w:r>
            <w:r>
              <w:rPr>
                <w:rFonts w:eastAsia="標楷體" w:hint="eastAsia"/>
              </w:rPr>
              <w:t>概念</w:t>
            </w:r>
          </w:p>
        </w:tc>
        <w:tc>
          <w:tcPr>
            <w:tcW w:w="4678" w:type="dxa"/>
            <w:gridSpan w:val="2"/>
          </w:tcPr>
          <w:p w:rsidR="00CD462A" w:rsidRPr="00E1050E" w:rsidRDefault="00CD462A" w:rsidP="00CD462A">
            <w:pPr>
              <w:snapToGrid w:val="0"/>
              <w:rPr>
                <w:rFonts w:eastAsia="標楷體"/>
                <w:color w:val="000000" w:themeColor="text1"/>
              </w:rPr>
            </w:pPr>
            <w:r w:rsidRPr="00E1050E">
              <w:rPr>
                <w:rFonts w:eastAsia="標楷體" w:hint="eastAsia"/>
                <w:color w:val="000000" w:themeColor="text1"/>
              </w:rPr>
              <w:t>1.</w:t>
            </w:r>
            <w:r w:rsidRPr="00E1050E">
              <w:rPr>
                <w:rFonts w:eastAsia="標楷體" w:hint="eastAsia"/>
                <w:color w:val="000000" w:themeColor="text1"/>
              </w:rPr>
              <w:t>產品行銷種類</w:t>
            </w:r>
          </w:p>
          <w:p w:rsidR="00CD462A" w:rsidRPr="00E1050E" w:rsidRDefault="00CD462A" w:rsidP="00CD462A">
            <w:pPr>
              <w:snapToGrid w:val="0"/>
              <w:rPr>
                <w:rFonts w:eastAsia="標楷體"/>
                <w:color w:val="000000" w:themeColor="text1"/>
              </w:rPr>
            </w:pPr>
            <w:r w:rsidRPr="00E1050E">
              <w:rPr>
                <w:rFonts w:eastAsia="標楷體" w:hint="eastAsia"/>
                <w:color w:val="000000" w:themeColor="text1"/>
              </w:rPr>
              <w:t>2.</w:t>
            </w:r>
            <w:r w:rsidRPr="00E1050E">
              <w:rPr>
                <w:rFonts w:eastAsia="標楷體" w:hint="eastAsia"/>
                <w:color w:val="000000" w:themeColor="text1"/>
              </w:rPr>
              <w:t>汽車美容套餐行銷介紹及計算</w:t>
            </w:r>
          </w:p>
          <w:p w:rsidR="00CD462A" w:rsidRPr="00E1050E" w:rsidRDefault="00CD462A" w:rsidP="00CD462A">
            <w:pPr>
              <w:snapToGrid w:val="0"/>
              <w:rPr>
                <w:rFonts w:eastAsia="標楷體"/>
                <w:color w:val="000000" w:themeColor="text1"/>
              </w:rPr>
            </w:pPr>
            <w:r w:rsidRPr="00E1050E">
              <w:rPr>
                <w:rFonts w:eastAsia="標楷體" w:hint="eastAsia"/>
                <w:color w:val="000000" w:themeColor="text1"/>
              </w:rPr>
              <w:t>3.</w:t>
            </w:r>
            <w:r w:rsidRPr="00E1050E">
              <w:rPr>
                <w:rFonts w:eastAsia="標楷體" w:hint="eastAsia"/>
                <w:color w:val="000000" w:themeColor="text1"/>
              </w:rPr>
              <w:t>附加商品行銷介紹及計算</w:t>
            </w:r>
          </w:p>
          <w:p w:rsidR="00CD462A" w:rsidRDefault="00CD462A" w:rsidP="00CD462A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</w:tcPr>
          <w:p w:rsidR="00CD462A" w:rsidRPr="00D268EC" w:rsidRDefault="00CD462A" w:rsidP="00CD462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153BFF" w:rsidRDefault="000A3671" w:rsidP="00153BFF">
            <w:pPr>
              <w:snapToGrid w:val="0"/>
              <w:rPr>
                <w:rFonts w:eastAsia="標楷體"/>
              </w:rPr>
            </w:pPr>
            <w:r w:rsidRPr="00153BFF">
              <w:rPr>
                <w:rFonts w:eastAsia="標楷體" w:hint="eastAsia"/>
              </w:rPr>
              <w:t>1</w:t>
            </w:r>
            <w:r w:rsidRPr="00153BFF">
              <w:rPr>
                <w:rFonts w:eastAsia="標楷體"/>
              </w:rPr>
              <w:t>-V-</w:t>
            </w:r>
            <w:r w:rsidRPr="00153BFF">
              <w:rPr>
                <w:rFonts w:eastAsia="標楷體" w:hint="eastAsia"/>
              </w:rPr>
              <w:t>1</w:t>
            </w:r>
            <w:r w:rsidR="00153BFF" w:rsidRPr="00153BFF">
              <w:rPr>
                <w:rFonts w:eastAsia="標楷體" w:hint="eastAsia"/>
              </w:rPr>
              <w:t>能夠了解所學習的數學概念、運算與關係。</w:t>
            </w:r>
          </w:p>
          <w:p w:rsidR="00153BFF" w:rsidRPr="00442457" w:rsidRDefault="00153BFF" w:rsidP="00153BFF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 w:hint="eastAsia"/>
              </w:rPr>
              <w:t>1</w:t>
            </w:r>
            <w:r w:rsidRPr="00442457">
              <w:rPr>
                <w:rFonts w:eastAsia="標楷體"/>
              </w:rPr>
              <w:t>-V-</w:t>
            </w:r>
            <w:r w:rsidRPr="00442457">
              <w:rPr>
                <w:rFonts w:eastAsia="標楷體" w:hint="eastAsia"/>
              </w:rPr>
              <w:t>2</w:t>
            </w:r>
            <w:r w:rsidRPr="00442457">
              <w:rPr>
                <w:rFonts w:eastAsia="標楷體" w:hint="eastAsia"/>
              </w:rPr>
              <w:t>能夠正確地執行數學程序。</w:t>
            </w:r>
          </w:p>
          <w:p w:rsidR="00E1050E" w:rsidRPr="00153BFF" w:rsidRDefault="00E1050E" w:rsidP="00E1050E">
            <w:pPr>
              <w:snapToGrid w:val="0"/>
              <w:rPr>
                <w:rFonts w:eastAsia="標楷體"/>
              </w:rPr>
            </w:pPr>
            <w:r w:rsidRPr="00153BFF">
              <w:rPr>
                <w:rFonts w:eastAsia="標楷體"/>
              </w:rPr>
              <w:t>3-V-1</w:t>
            </w:r>
            <w:r w:rsidR="00153BFF" w:rsidRPr="00153BFF">
              <w:rPr>
                <w:rFonts w:eastAsia="標楷體" w:hint="eastAsia"/>
              </w:rPr>
              <w:t>能夠在日常生活或是專業學科的實作中體驗到數學的價值。</w:t>
            </w:r>
          </w:p>
          <w:p w:rsidR="00E1050E" w:rsidRDefault="00E1050E" w:rsidP="00CD462A">
            <w:pPr>
              <w:snapToGrid w:val="0"/>
              <w:rPr>
                <w:rFonts w:eastAsia="標楷體"/>
                <w:color w:val="FF0000"/>
              </w:rPr>
            </w:pPr>
          </w:p>
          <w:p w:rsidR="00CD462A" w:rsidRPr="00153BFF" w:rsidRDefault="00CD462A" w:rsidP="00CD462A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以店家角度</w:t>
            </w:r>
          </w:p>
          <w:p w:rsidR="00CD462A" w:rsidRPr="00153BFF" w:rsidRDefault="00CD462A" w:rsidP="00CD462A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1.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向消費者說明油品降價和漲價的時況</w:t>
            </w:r>
          </w:p>
          <w:p w:rsidR="00CD462A" w:rsidRPr="00153BFF" w:rsidRDefault="00CD462A" w:rsidP="00CD462A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2.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說明各種洗車套餐，如洗車、洗車加打蠟、洗</w:t>
            </w:r>
            <w:proofErr w:type="gramStart"/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車加鍍膜</w:t>
            </w:r>
            <w:proofErr w:type="gramEnd"/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組合之分辨</w:t>
            </w:r>
          </w:p>
          <w:p w:rsidR="00CD462A" w:rsidRPr="00153BFF" w:rsidRDefault="00CD462A" w:rsidP="00CD462A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3</w:t>
            </w:r>
            <w:r w:rsidRPr="00153BFF">
              <w:rPr>
                <w:rFonts w:eastAsia="標楷體"/>
                <w:color w:val="0070C0"/>
                <w:sz w:val="20"/>
                <w:szCs w:val="20"/>
              </w:rPr>
              <w:t>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教導消費者使用手機掃描公司活動的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 xml:space="preserve">QR CODE 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碼</w:t>
            </w:r>
          </w:p>
          <w:p w:rsidR="00CD462A" w:rsidRPr="00153BFF" w:rsidRDefault="00CD462A" w:rsidP="00CD462A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4.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主動上網了解目前洗車業最近</w:t>
            </w:r>
            <w:proofErr w:type="gramStart"/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的贈點活動</w:t>
            </w:r>
            <w:proofErr w:type="gramEnd"/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、降價活動、促銷活動、</w:t>
            </w:r>
            <w:proofErr w:type="gramStart"/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贈點</w:t>
            </w:r>
            <w:proofErr w:type="gramEnd"/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所對應可以換購的商品內容</w:t>
            </w:r>
          </w:p>
          <w:p w:rsidR="00CD462A" w:rsidRPr="00D268EC" w:rsidRDefault="00CD462A" w:rsidP="00CD462A">
            <w:pPr>
              <w:snapToGrid w:val="0"/>
              <w:rPr>
                <w:rFonts w:eastAsia="標楷體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5.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瞭解汽車美容相關工具及設備之等級和價錢</w:t>
            </w:r>
          </w:p>
        </w:tc>
      </w:tr>
      <w:tr w:rsidR="00CD462A" w:rsidRPr="00D268EC" w:rsidTr="00E72626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CD462A" w:rsidRPr="00D268EC" w:rsidRDefault="00CD462A" w:rsidP="00CD462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收銀概念</w:t>
            </w:r>
          </w:p>
        </w:tc>
        <w:tc>
          <w:tcPr>
            <w:tcW w:w="4678" w:type="dxa"/>
            <w:gridSpan w:val="2"/>
          </w:tcPr>
          <w:p w:rsidR="00CD462A" w:rsidRDefault="00CD462A" w:rsidP="00CD462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收銀計價流程</w:t>
            </w:r>
          </w:p>
          <w:p w:rsidR="00CD462A" w:rsidRDefault="00CD462A" w:rsidP="00CD462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收銀機操作概念</w:t>
            </w:r>
          </w:p>
          <w:p w:rsidR="00CD462A" w:rsidRPr="00E1050E" w:rsidRDefault="00CD462A" w:rsidP="00CD462A">
            <w:pPr>
              <w:snapToGrid w:val="0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</w:rPr>
              <w:t>3</w:t>
            </w:r>
            <w:r w:rsidRPr="00E1050E">
              <w:rPr>
                <w:rFonts w:eastAsia="標楷體" w:hint="eastAsia"/>
                <w:color w:val="000000" w:themeColor="text1"/>
              </w:rPr>
              <w:t>.</w:t>
            </w:r>
            <w:r w:rsidRPr="00E1050E">
              <w:rPr>
                <w:rFonts w:eastAsia="標楷體" w:hint="eastAsia"/>
                <w:color w:val="000000" w:themeColor="text1"/>
              </w:rPr>
              <w:t>商品組合應用</w:t>
            </w:r>
          </w:p>
          <w:p w:rsidR="00CD462A" w:rsidRDefault="00CD462A" w:rsidP="00CD462A">
            <w:pPr>
              <w:snapToGrid w:val="0"/>
              <w:rPr>
                <w:rFonts w:eastAsia="標楷體"/>
              </w:rPr>
            </w:pPr>
          </w:p>
          <w:p w:rsidR="00CD462A" w:rsidRDefault="00CD462A" w:rsidP="00CD462A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</w:tcPr>
          <w:p w:rsidR="00CD462A" w:rsidRPr="00D268EC" w:rsidRDefault="00CD462A" w:rsidP="00CD462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153BFF" w:rsidRPr="00153BFF" w:rsidRDefault="00153BFF" w:rsidP="00153BFF">
            <w:pPr>
              <w:snapToGrid w:val="0"/>
              <w:rPr>
                <w:rFonts w:eastAsia="標楷體"/>
              </w:rPr>
            </w:pPr>
            <w:r w:rsidRPr="00153BFF">
              <w:rPr>
                <w:rFonts w:eastAsia="標楷體" w:hint="eastAsia"/>
              </w:rPr>
              <w:t>1</w:t>
            </w:r>
            <w:r w:rsidRPr="00153BFF">
              <w:rPr>
                <w:rFonts w:eastAsia="標楷體"/>
              </w:rPr>
              <w:t>-V-</w:t>
            </w:r>
            <w:r w:rsidRPr="00153BFF">
              <w:rPr>
                <w:rFonts w:eastAsia="標楷體" w:hint="eastAsia"/>
              </w:rPr>
              <w:t>2</w:t>
            </w:r>
            <w:r w:rsidRPr="00153BFF">
              <w:rPr>
                <w:rFonts w:eastAsia="標楷體" w:hint="eastAsia"/>
              </w:rPr>
              <w:t>能夠正確地執行數學程序。</w:t>
            </w:r>
          </w:p>
          <w:p w:rsidR="00E1050E" w:rsidRPr="00153BFF" w:rsidRDefault="00E1050E" w:rsidP="00E1050E">
            <w:pPr>
              <w:snapToGrid w:val="0"/>
              <w:rPr>
                <w:rFonts w:eastAsia="標楷體"/>
              </w:rPr>
            </w:pPr>
            <w:r w:rsidRPr="00153BFF">
              <w:rPr>
                <w:rFonts w:eastAsia="標楷體"/>
              </w:rPr>
              <w:t>2-V-1</w:t>
            </w:r>
            <w:r w:rsidR="00153BFF" w:rsidRPr="00153BFF">
              <w:rPr>
                <w:rFonts w:eastAsia="標楷體" w:hint="eastAsia"/>
              </w:rPr>
              <w:t>能夠運用各式科技與工具，處理數學、日常生活或專業學科領域的問題（包含學習與應用）。</w:t>
            </w:r>
          </w:p>
          <w:p w:rsidR="00E1050E" w:rsidRDefault="00E1050E" w:rsidP="00CD462A">
            <w:pPr>
              <w:snapToGrid w:val="0"/>
              <w:rPr>
                <w:rFonts w:eastAsia="標楷體"/>
                <w:color w:val="000000" w:themeColor="text1"/>
              </w:rPr>
            </w:pPr>
          </w:p>
          <w:p w:rsidR="00CD462A" w:rsidRPr="00153BFF" w:rsidRDefault="00CD462A" w:rsidP="00CD462A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較深之概念納入事務機器課程教學</w:t>
            </w:r>
          </w:p>
          <w:p w:rsidR="00CD462A" w:rsidRPr="00153BFF" w:rsidRDefault="00CD462A" w:rsidP="00CD462A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1.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洗車場或加油站收銀作業出現的現金、會員卡、信用卡、悠遊卡等概念</w:t>
            </w:r>
          </w:p>
          <w:p w:rsidR="00CD462A" w:rsidRPr="00153BFF" w:rsidRDefault="00CD462A" w:rsidP="00CD462A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2.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收銀流程執行過程</w:t>
            </w:r>
          </w:p>
          <w:p w:rsidR="00CD462A" w:rsidRPr="00153BFF" w:rsidRDefault="00CD462A" w:rsidP="00CD462A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3.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收銀機上的小計鍵、客層鍵、現金、悠遊卡、信用卡等概念</w:t>
            </w:r>
          </w:p>
          <w:p w:rsidR="00CD462A" w:rsidRPr="00153BFF" w:rsidRDefault="00CD462A" w:rsidP="00CD462A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4.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聽消費者口述，輸入其統一編號</w:t>
            </w:r>
          </w:p>
          <w:p w:rsidR="00CD462A" w:rsidRPr="00D268EC" w:rsidRDefault="00CD462A" w:rsidP="00CD462A">
            <w:pPr>
              <w:snapToGrid w:val="0"/>
              <w:rPr>
                <w:rFonts w:eastAsia="標楷體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5.</w:t>
            </w:r>
            <w:proofErr w:type="gramStart"/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投庫</w:t>
            </w:r>
            <w:proofErr w:type="gramEnd"/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、結帳流程</w:t>
            </w:r>
          </w:p>
        </w:tc>
      </w:tr>
      <w:tr w:rsidR="00CD462A" w:rsidRPr="00D268EC" w:rsidTr="00E72626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CD462A" w:rsidRPr="002033F1" w:rsidRDefault="00CD462A" w:rsidP="00CD462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記帳管理</w:t>
            </w:r>
          </w:p>
        </w:tc>
        <w:tc>
          <w:tcPr>
            <w:tcW w:w="4678" w:type="dxa"/>
            <w:gridSpan w:val="2"/>
          </w:tcPr>
          <w:p w:rsidR="00CD462A" w:rsidRPr="00E1050E" w:rsidRDefault="00CD462A" w:rsidP="00CD462A">
            <w:pPr>
              <w:snapToGrid w:val="0"/>
              <w:rPr>
                <w:rFonts w:eastAsia="標楷體"/>
                <w:color w:val="000000" w:themeColor="text1"/>
              </w:rPr>
            </w:pPr>
            <w:r w:rsidRPr="00E1050E">
              <w:rPr>
                <w:rFonts w:eastAsia="標楷體" w:hint="eastAsia"/>
                <w:color w:val="000000" w:themeColor="text1"/>
              </w:rPr>
              <w:t>1.</w:t>
            </w:r>
            <w:r w:rsidRPr="00E1050E">
              <w:rPr>
                <w:rFonts w:eastAsia="標楷體" w:hint="eastAsia"/>
                <w:color w:val="000000" w:themeColor="text1"/>
              </w:rPr>
              <w:t>生活記帳介紹與計算</w:t>
            </w:r>
          </w:p>
          <w:p w:rsidR="00CD462A" w:rsidRPr="00E1050E" w:rsidRDefault="00CD462A" w:rsidP="00CD462A">
            <w:pPr>
              <w:snapToGrid w:val="0"/>
              <w:rPr>
                <w:rFonts w:eastAsia="標楷體"/>
                <w:color w:val="000000" w:themeColor="text1"/>
              </w:rPr>
            </w:pPr>
            <w:r w:rsidRPr="00E1050E">
              <w:rPr>
                <w:rFonts w:eastAsia="標楷體" w:hint="eastAsia"/>
                <w:color w:val="000000" w:themeColor="text1"/>
              </w:rPr>
              <w:t>2.</w:t>
            </w:r>
            <w:r w:rsidRPr="00E1050E">
              <w:rPr>
                <w:rFonts w:eastAsia="標楷體" w:hint="eastAsia"/>
                <w:color w:val="000000" w:themeColor="text1"/>
              </w:rPr>
              <w:t>生活</w:t>
            </w:r>
            <w:r w:rsidRPr="00E1050E">
              <w:rPr>
                <w:rFonts w:eastAsia="標楷體" w:hint="eastAsia"/>
                <w:color w:val="000000" w:themeColor="text1"/>
              </w:rPr>
              <w:t>app</w:t>
            </w:r>
            <w:r w:rsidRPr="00E1050E">
              <w:rPr>
                <w:rFonts w:eastAsia="標楷體" w:hint="eastAsia"/>
                <w:color w:val="000000" w:themeColor="text1"/>
              </w:rPr>
              <w:t>記帳管理</w:t>
            </w:r>
          </w:p>
          <w:p w:rsidR="00CD462A" w:rsidRPr="002033F1" w:rsidRDefault="00CD462A" w:rsidP="00CD462A">
            <w:pPr>
              <w:snapToGrid w:val="0"/>
              <w:rPr>
                <w:rFonts w:eastAsia="標楷體"/>
                <w:color w:val="FF0000"/>
              </w:rPr>
            </w:pPr>
            <w:r w:rsidRPr="00E1050E">
              <w:rPr>
                <w:rFonts w:eastAsia="標楷體" w:hint="eastAsia"/>
                <w:color w:val="000000" w:themeColor="text1"/>
              </w:rPr>
              <w:t>3.</w:t>
            </w:r>
            <w:r w:rsidRPr="00E1050E">
              <w:rPr>
                <w:rFonts w:eastAsia="標楷體" w:hint="eastAsia"/>
                <w:color w:val="000000" w:themeColor="text1"/>
              </w:rPr>
              <w:t>職場記帳介紹與計算</w:t>
            </w:r>
          </w:p>
        </w:tc>
        <w:tc>
          <w:tcPr>
            <w:tcW w:w="567" w:type="dxa"/>
          </w:tcPr>
          <w:p w:rsidR="00CD462A" w:rsidRPr="002033F1" w:rsidRDefault="00CD462A" w:rsidP="00CD462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153BFF" w:rsidRPr="00442457" w:rsidRDefault="00153BFF" w:rsidP="00153BFF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 w:hint="eastAsia"/>
              </w:rPr>
              <w:t>1</w:t>
            </w:r>
            <w:r w:rsidRPr="00442457">
              <w:rPr>
                <w:rFonts w:eastAsia="標楷體"/>
              </w:rPr>
              <w:t>-V-</w:t>
            </w:r>
            <w:r>
              <w:rPr>
                <w:rFonts w:eastAsia="標楷體" w:hint="eastAsia"/>
              </w:rPr>
              <w:t>1</w:t>
            </w:r>
            <w:r w:rsidRPr="00994A6E">
              <w:rPr>
                <w:rFonts w:eastAsia="標楷體" w:hint="eastAsia"/>
              </w:rPr>
              <w:t>能夠了解所學習的數學概念、運算與關係。</w:t>
            </w:r>
          </w:p>
          <w:p w:rsidR="00153BFF" w:rsidRPr="00442457" w:rsidRDefault="00153BFF" w:rsidP="00153BFF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/>
              </w:rPr>
              <w:t>2-V-1</w:t>
            </w:r>
            <w:r w:rsidRPr="00442457">
              <w:rPr>
                <w:rFonts w:eastAsia="標楷體" w:hint="eastAsia"/>
              </w:rPr>
              <w:t>能夠運用各式科技與工具，處理數學、日常生活或專業學科領域的問題（包含學習與應用）。</w:t>
            </w:r>
          </w:p>
          <w:p w:rsidR="00153BFF" w:rsidRDefault="00153BFF" w:rsidP="00153BFF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/>
              </w:rPr>
              <w:t>3-V-1</w:t>
            </w:r>
            <w:r w:rsidRPr="00442457">
              <w:rPr>
                <w:rFonts w:eastAsia="標楷體" w:hint="eastAsia"/>
              </w:rPr>
              <w:t>能夠在日常生活或是專業學科的實作中體驗到數學的價值。</w:t>
            </w:r>
          </w:p>
          <w:p w:rsidR="00153BFF" w:rsidRDefault="00153BFF" w:rsidP="00E1050E">
            <w:pPr>
              <w:snapToGrid w:val="0"/>
              <w:rPr>
                <w:rFonts w:eastAsia="標楷體"/>
                <w:color w:val="0070C0"/>
              </w:rPr>
            </w:pPr>
          </w:p>
          <w:p w:rsidR="00E1050E" w:rsidRPr="00153BFF" w:rsidRDefault="00153BFF" w:rsidP="00E1050E">
            <w:pPr>
              <w:snapToGrid w:val="0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</w:rPr>
              <w:t>議題：</w:t>
            </w:r>
            <w:r w:rsidRPr="00153BFF">
              <w:rPr>
                <w:rFonts w:eastAsia="標楷體" w:hint="eastAsia"/>
                <w:color w:val="000000" w:themeColor="text1"/>
              </w:rPr>
              <w:t>家庭</w:t>
            </w:r>
            <w:r w:rsidR="00E1050E" w:rsidRPr="00153BFF">
              <w:rPr>
                <w:rFonts w:eastAsia="標楷體" w:hint="eastAsia"/>
                <w:color w:val="000000" w:themeColor="text1"/>
              </w:rPr>
              <w:t>教育</w:t>
            </w:r>
          </w:p>
          <w:p w:rsidR="00153BFF" w:rsidRDefault="00153BFF" w:rsidP="00CD462A">
            <w:pPr>
              <w:snapToGrid w:val="0"/>
              <w:rPr>
                <w:rFonts w:eastAsia="標楷體"/>
              </w:rPr>
            </w:pPr>
          </w:p>
          <w:p w:rsidR="00153BFF" w:rsidRPr="00153BFF" w:rsidRDefault="00CD462A" w:rsidP="00153BFF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金錢</w:t>
            </w:r>
            <w:r w:rsidR="00153BFF" w:rsidRPr="00153BFF">
              <w:rPr>
                <w:rFonts w:eastAsia="標楷體" w:hint="eastAsia"/>
                <w:color w:val="0070C0"/>
                <w:sz w:val="20"/>
                <w:szCs w:val="20"/>
              </w:rPr>
              <w:t>消費與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管</w:t>
            </w:r>
            <w:r w:rsidR="00153BFF" w:rsidRPr="00153BFF">
              <w:rPr>
                <w:rFonts w:eastAsia="標楷體" w:hint="eastAsia"/>
                <w:color w:val="0070C0"/>
                <w:sz w:val="20"/>
                <w:szCs w:val="20"/>
              </w:rPr>
              <w:t>理</w:t>
            </w:r>
          </w:p>
        </w:tc>
      </w:tr>
      <w:tr w:rsidR="00CD462A" w:rsidRPr="00D268EC" w:rsidTr="00E72626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CD462A" w:rsidRPr="002033F1" w:rsidRDefault="00CD462A" w:rsidP="00CD462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儲蓄</w:t>
            </w:r>
            <w:r w:rsidRPr="002033F1">
              <w:rPr>
                <w:rFonts w:eastAsia="標楷體" w:hint="eastAsia"/>
              </w:rPr>
              <w:t>管理</w:t>
            </w:r>
          </w:p>
        </w:tc>
        <w:tc>
          <w:tcPr>
            <w:tcW w:w="4678" w:type="dxa"/>
            <w:gridSpan w:val="2"/>
          </w:tcPr>
          <w:p w:rsidR="00CD462A" w:rsidRPr="00E1050E" w:rsidRDefault="00CD462A" w:rsidP="00CD462A">
            <w:pPr>
              <w:snapToGrid w:val="0"/>
              <w:rPr>
                <w:rFonts w:eastAsia="標楷體"/>
                <w:color w:val="000000" w:themeColor="text1"/>
              </w:rPr>
            </w:pPr>
            <w:r w:rsidRPr="00E1050E">
              <w:rPr>
                <w:rFonts w:eastAsia="標楷體" w:hint="eastAsia"/>
                <w:color w:val="000000" w:themeColor="text1"/>
              </w:rPr>
              <w:t>1.</w:t>
            </w:r>
            <w:r w:rsidRPr="00E1050E">
              <w:rPr>
                <w:rFonts w:eastAsia="標楷體" w:hint="eastAsia"/>
                <w:color w:val="000000" w:themeColor="text1"/>
              </w:rPr>
              <w:t>存款方法</w:t>
            </w:r>
          </w:p>
          <w:p w:rsidR="00CD462A" w:rsidRPr="00E1050E" w:rsidRDefault="00CD462A" w:rsidP="00CD462A">
            <w:pPr>
              <w:snapToGrid w:val="0"/>
              <w:rPr>
                <w:rFonts w:eastAsia="標楷體"/>
                <w:color w:val="000000" w:themeColor="text1"/>
              </w:rPr>
            </w:pPr>
            <w:r w:rsidRPr="00E1050E">
              <w:rPr>
                <w:rFonts w:eastAsia="標楷體" w:hint="eastAsia"/>
                <w:color w:val="000000" w:themeColor="text1"/>
              </w:rPr>
              <w:t>2.</w:t>
            </w:r>
            <w:r w:rsidRPr="00E1050E">
              <w:rPr>
                <w:rFonts w:eastAsia="標楷體" w:hint="eastAsia"/>
                <w:color w:val="000000" w:themeColor="text1"/>
              </w:rPr>
              <w:t>提款方法</w:t>
            </w:r>
          </w:p>
          <w:p w:rsidR="00CD462A" w:rsidRPr="00E1050E" w:rsidRDefault="00CD462A" w:rsidP="00CD462A">
            <w:pPr>
              <w:snapToGrid w:val="0"/>
              <w:rPr>
                <w:rFonts w:eastAsia="標楷體"/>
                <w:color w:val="000000" w:themeColor="text1"/>
              </w:rPr>
            </w:pPr>
            <w:r w:rsidRPr="00E1050E">
              <w:rPr>
                <w:rFonts w:eastAsia="標楷體" w:hint="eastAsia"/>
                <w:color w:val="000000" w:themeColor="text1"/>
              </w:rPr>
              <w:t>3.</w:t>
            </w:r>
            <w:r w:rsidRPr="00E1050E">
              <w:rPr>
                <w:rFonts w:eastAsia="標楷體" w:hint="eastAsia"/>
                <w:color w:val="000000" w:themeColor="text1"/>
              </w:rPr>
              <w:t>存款簿使用與保管</w:t>
            </w:r>
          </w:p>
          <w:p w:rsidR="00CD462A" w:rsidRPr="00E1050E" w:rsidRDefault="00CD462A" w:rsidP="00CD462A">
            <w:pPr>
              <w:snapToGrid w:val="0"/>
              <w:rPr>
                <w:rFonts w:eastAsia="標楷體"/>
                <w:color w:val="000000" w:themeColor="text1"/>
              </w:rPr>
            </w:pPr>
            <w:r w:rsidRPr="00E1050E">
              <w:rPr>
                <w:rFonts w:eastAsia="標楷體" w:hint="eastAsia"/>
                <w:color w:val="000000" w:themeColor="text1"/>
              </w:rPr>
              <w:t>4.</w:t>
            </w:r>
            <w:r w:rsidRPr="00E1050E">
              <w:rPr>
                <w:rFonts w:eastAsia="標楷體" w:hint="eastAsia"/>
                <w:color w:val="000000" w:themeColor="text1"/>
              </w:rPr>
              <w:t>提款卡使用與保管</w:t>
            </w:r>
          </w:p>
          <w:p w:rsidR="00CD462A" w:rsidRPr="00E1050E" w:rsidRDefault="00CD462A" w:rsidP="00CD462A">
            <w:pPr>
              <w:snapToGrid w:val="0"/>
              <w:rPr>
                <w:rFonts w:eastAsia="標楷體"/>
                <w:strike/>
                <w:color w:val="000000" w:themeColor="text1"/>
              </w:rPr>
            </w:pPr>
          </w:p>
        </w:tc>
        <w:tc>
          <w:tcPr>
            <w:tcW w:w="567" w:type="dxa"/>
          </w:tcPr>
          <w:p w:rsidR="00CD462A" w:rsidRPr="002033F1" w:rsidRDefault="00CD462A" w:rsidP="00CD462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153BFF" w:rsidRPr="00442457" w:rsidRDefault="00153BFF" w:rsidP="00153BFF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/>
              </w:rPr>
              <w:t>2-V-1</w:t>
            </w:r>
            <w:r w:rsidRPr="00442457">
              <w:rPr>
                <w:rFonts w:eastAsia="標楷體" w:hint="eastAsia"/>
              </w:rPr>
              <w:t>能夠運用各式科技與工具，處理數學、日常生活或專業學科領域的問題（包含學習與應用）。</w:t>
            </w:r>
          </w:p>
          <w:p w:rsidR="00153BFF" w:rsidRDefault="00153BFF" w:rsidP="00153BFF">
            <w:pPr>
              <w:snapToGrid w:val="0"/>
              <w:rPr>
                <w:rFonts w:eastAsia="標楷體"/>
              </w:rPr>
            </w:pPr>
            <w:r w:rsidRPr="00442457">
              <w:rPr>
                <w:rFonts w:eastAsia="標楷體"/>
              </w:rPr>
              <w:t>3-V-1</w:t>
            </w:r>
            <w:r w:rsidRPr="00442457">
              <w:rPr>
                <w:rFonts w:eastAsia="標楷體" w:hint="eastAsia"/>
              </w:rPr>
              <w:t>能夠在日常生活或是專業學科的實作中體驗到數學的價值。</w:t>
            </w:r>
          </w:p>
          <w:p w:rsidR="00153BFF" w:rsidRDefault="00153BFF" w:rsidP="00CD462A">
            <w:pPr>
              <w:snapToGrid w:val="0"/>
              <w:rPr>
                <w:rFonts w:eastAsia="標楷體"/>
                <w:color w:val="0070C0"/>
              </w:rPr>
            </w:pPr>
          </w:p>
          <w:p w:rsidR="00E1050E" w:rsidRPr="00153BFF" w:rsidRDefault="00153BFF" w:rsidP="00CD462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議題：</w:t>
            </w:r>
            <w:r w:rsidR="00E1050E" w:rsidRPr="00153BFF">
              <w:rPr>
                <w:rFonts w:eastAsia="標楷體" w:hint="eastAsia"/>
              </w:rPr>
              <w:t>家庭教育</w:t>
            </w:r>
            <w:r w:rsidR="000A3671" w:rsidRPr="00153BFF">
              <w:rPr>
                <w:rFonts w:eastAsia="標楷體" w:hint="eastAsia"/>
              </w:rPr>
              <w:t>、</w:t>
            </w:r>
            <w:r w:rsidR="00E1050E" w:rsidRPr="00153BFF">
              <w:rPr>
                <w:rFonts w:eastAsia="標楷體" w:hint="eastAsia"/>
              </w:rPr>
              <w:t>生涯規劃</w:t>
            </w:r>
          </w:p>
          <w:p w:rsidR="00153BFF" w:rsidRDefault="00153BFF" w:rsidP="00CD462A">
            <w:pPr>
              <w:snapToGrid w:val="0"/>
              <w:rPr>
                <w:rFonts w:eastAsia="標楷體"/>
              </w:rPr>
            </w:pPr>
          </w:p>
          <w:p w:rsidR="00CD462A" w:rsidRPr="00153BFF" w:rsidRDefault="00CD462A" w:rsidP="00CD462A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1.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存摺、信用卡，金錢管理及操作</w:t>
            </w:r>
          </w:p>
          <w:p w:rsidR="00CD462A" w:rsidRPr="00153BFF" w:rsidRDefault="00CD462A" w:rsidP="00CD462A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2.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判讀存款簿的內容</w:t>
            </w:r>
            <w:r w:rsidRPr="00153BFF">
              <w:rPr>
                <w:rFonts w:eastAsia="標楷體"/>
                <w:color w:val="0070C0"/>
                <w:sz w:val="20"/>
                <w:szCs w:val="20"/>
              </w:rPr>
              <w:t>3.</w:t>
            </w:r>
          </w:p>
          <w:p w:rsidR="00CD462A" w:rsidRPr="00153BFF" w:rsidRDefault="00CD462A" w:rsidP="00CD462A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理解收入與支出的相對關係，並判斷是否超支或結餘</w:t>
            </w:r>
          </w:p>
          <w:p w:rsidR="00CD462A" w:rsidRPr="002033F1" w:rsidRDefault="00CD462A" w:rsidP="00CD462A">
            <w:pPr>
              <w:snapToGrid w:val="0"/>
              <w:rPr>
                <w:rFonts w:eastAsia="標楷體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4.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依比例原則妥善規劃個人薪資</w:t>
            </w:r>
          </w:p>
        </w:tc>
      </w:tr>
      <w:tr w:rsidR="00CD462A" w:rsidRPr="00D268EC" w:rsidTr="00E72626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CD462A" w:rsidRPr="00D268EC" w:rsidRDefault="00CD462A" w:rsidP="00CD462A">
            <w:pPr>
              <w:snapToGrid w:val="0"/>
              <w:rPr>
                <w:rFonts w:eastAsia="標楷體"/>
              </w:rPr>
            </w:pPr>
            <w:r w:rsidRPr="007337C3">
              <w:rPr>
                <w:rFonts w:eastAsia="標楷體" w:hint="eastAsia"/>
              </w:rPr>
              <w:t>薪資規劃</w:t>
            </w:r>
            <w:r>
              <w:rPr>
                <w:rFonts w:eastAsia="標楷體" w:hint="eastAsia"/>
              </w:rPr>
              <w:t>概念</w:t>
            </w:r>
          </w:p>
        </w:tc>
        <w:tc>
          <w:tcPr>
            <w:tcW w:w="4678" w:type="dxa"/>
            <w:gridSpan w:val="2"/>
          </w:tcPr>
          <w:p w:rsidR="00CD462A" w:rsidRDefault="00CD462A" w:rsidP="00CD462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薪資所得計算</w:t>
            </w:r>
          </w:p>
          <w:p w:rsidR="00CD462A" w:rsidRDefault="00CD462A" w:rsidP="00CD462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金錢使用衡量概念</w:t>
            </w:r>
          </w:p>
          <w:p w:rsidR="00CD462A" w:rsidRPr="0053359C" w:rsidRDefault="00CD462A" w:rsidP="00CD462A">
            <w:pPr>
              <w:snapToGrid w:val="0"/>
              <w:rPr>
                <w:rFonts w:eastAsia="標楷體"/>
                <w:color w:val="FF0000"/>
              </w:rPr>
            </w:pPr>
          </w:p>
        </w:tc>
        <w:tc>
          <w:tcPr>
            <w:tcW w:w="567" w:type="dxa"/>
          </w:tcPr>
          <w:p w:rsidR="00CD462A" w:rsidRPr="00D268EC" w:rsidRDefault="00CD462A" w:rsidP="00CD462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153BFF" w:rsidRPr="00153BFF" w:rsidRDefault="00E1050E" w:rsidP="00E1050E">
            <w:pPr>
              <w:snapToGrid w:val="0"/>
              <w:rPr>
                <w:rFonts w:eastAsia="標楷體"/>
                <w:color w:val="000000" w:themeColor="text1"/>
              </w:rPr>
            </w:pPr>
            <w:r w:rsidRPr="00153BFF">
              <w:rPr>
                <w:rFonts w:eastAsia="標楷體"/>
                <w:color w:val="000000" w:themeColor="text1"/>
              </w:rPr>
              <w:t>1-V-1</w:t>
            </w:r>
            <w:r w:rsidR="00153BFF" w:rsidRPr="00153BFF">
              <w:rPr>
                <w:rFonts w:eastAsia="標楷體" w:hint="eastAsia"/>
                <w:color w:val="000000" w:themeColor="text1"/>
              </w:rPr>
              <w:t>能夠了解所學習的數學概念、運算與關係。</w:t>
            </w:r>
          </w:p>
          <w:p w:rsidR="00E1050E" w:rsidRDefault="00E1050E" w:rsidP="00E1050E">
            <w:pPr>
              <w:snapToGrid w:val="0"/>
              <w:rPr>
                <w:rFonts w:eastAsia="標楷體"/>
                <w:color w:val="000000" w:themeColor="text1"/>
              </w:rPr>
            </w:pPr>
            <w:r w:rsidRPr="00153BFF">
              <w:rPr>
                <w:rFonts w:eastAsia="標楷體"/>
                <w:color w:val="000000" w:themeColor="text1"/>
              </w:rPr>
              <w:t>3-V-1</w:t>
            </w:r>
            <w:r w:rsidR="00153BFF" w:rsidRPr="00153BFF">
              <w:rPr>
                <w:rFonts w:eastAsia="標楷體" w:hint="eastAsia"/>
                <w:color w:val="000000" w:themeColor="text1"/>
              </w:rPr>
              <w:t>能夠在日常生活或是專業學科的實作中體驗到數學的價值。</w:t>
            </w:r>
          </w:p>
          <w:p w:rsidR="00153BFF" w:rsidRPr="00153BFF" w:rsidRDefault="00153BFF" w:rsidP="00E1050E">
            <w:pPr>
              <w:snapToGrid w:val="0"/>
              <w:rPr>
                <w:rFonts w:eastAsia="標楷體"/>
                <w:color w:val="000000" w:themeColor="text1"/>
              </w:rPr>
            </w:pPr>
          </w:p>
          <w:p w:rsidR="00153BFF" w:rsidRPr="00153BFF" w:rsidRDefault="00153BFF" w:rsidP="00153BF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議題：</w:t>
            </w:r>
            <w:r w:rsidRPr="00153BFF">
              <w:rPr>
                <w:rFonts w:eastAsia="標楷體" w:hint="eastAsia"/>
              </w:rPr>
              <w:t>家庭教育、生涯規劃</w:t>
            </w:r>
          </w:p>
          <w:p w:rsidR="00153BFF" w:rsidRDefault="00153BFF" w:rsidP="00CD462A">
            <w:pPr>
              <w:snapToGrid w:val="0"/>
              <w:rPr>
                <w:rFonts w:eastAsia="標楷體"/>
              </w:rPr>
            </w:pPr>
          </w:p>
          <w:p w:rsidR="00CD462A" w:rsidRPr="00153BFF" w:rsidRDefault="00CD462A" w:rsidP="00CD462A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1.</w:t>
            </w:r>
            <w:proofErr w:type="gramStart"/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判讀紙本</w:t>
            </w:r>
            <w:proofErr w:type="gramEnd"/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或電子檔之薪資明細</w:t>
            </w:r>
          </w:p>
          <w:p w:rsidR="00CD462A" w:rsidRPr="00153BFF" w:rsidRDefault="00CD462A" w:rsidP="00CD462A">
            <w:pPr>
              <w:snapToGrid w:val="0"/>
              <w:rPr>
                <w:rFonts w:eastAsia="標楷體"/>
                <w:color w:val="0070C0"/>
                <w:sz w:val="20"/>
                <w:szCs w:val="20"/>
              </w:rPr>
            </w:pP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2.</w:t>
            </w:r>
            <w:r w:rsidRPr="00153BFF">
              <w:rPr>
                <w:rFonts w:eastAsia="標楷體" w:hint="eastAsia"/>
                <w:color w:val="0070C0"/>
                <w:sz w:val="20"/>
                <w:szCs w:val="20"/>
              </w:rPr>
              <w:t>自己規劃薪資使用</w:t>
            </w:r>
          </w:p>
          <w:p w:rsidR="00CD462A" w:rsidRPr="00D268EC" w:rsidRDefault="00CD462A" w:rsidP="00CD462A">
            <w:pPr>
              <w:snapToGrid w:val="0"/>
              <w:rPr>
                <w:rFonts w:eastAsia="標楷體"/>
              </w:rPr>
            </w:pPr>
          </w:p>
        </w:tc>
      </w:tr>
      <w:tr w:rsidR="00CD462A" w:rsidRPr="00D268EC" w:rsidTr="001F45D9">
        <w:trPr>
          <w:cantSplit/>
          <w:trHeight w:val="185"/>
          <w:jc w:val="center"/>
        </w:trPr>
        <w:tc>
          <w:tcPr>
            <w:tcW w:w="1838" w:type="dxa"/>
            <w:gridSpan w:val="2"/>
            <w:vAlign w:val="center"/>
          </w:tcPr>
          <w:p w:rsidR="00CD462A" w:rsidRPr="00D268EC" w:rsidRDefault="00CD462A" w:rsidP="00CD462A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8080" w:type="dxa"/>
            <w:gridSpan w:val="4"/>
            <w:vAlign w:val="center"/>
          </w:tcPr>
          <w:p w:rsidR="00CD462A" w:rsidRPr="00D268EC" w:rsidRDefault="00CD462A" w:rsidP="00CD462A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操作、觀察、口頭問答、紙筆測驗</w:t>
            </w:r>
          </w:p>
        </w:tc>
      </w:tr>
      <w:tr w:rsidR="00CD462A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CD462A" w:rsidRPr="00D268EC" w:rsidRDefault="00CD462A" w:rsidP="00CD462A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教學資源</w:t>
            </w:r>
          </w:p>
        </w:tc>
        <w:tc>
          <w:tcPr>
            <w:tcW w:w="8080" w:type="dxa"/>
            <w:gridSpan w:val="4"/>
          </w:tcPr>
          <w:p w:rsidR="00CD462A" w:rsidRPr="00346714" w:rsidRDefault="00CD462A" w:rsidP="00CD462A">
            <w:pPr>
              <w:snapToGrid w:val="0"/>
              <w:rPr>
                <w:rFonts w:eastAsia="標楷體"/>
              </w:rPr>
            </w:pPr>
            <w:r w:rsidRPr="00346714">
              <w:rPr>
                <w:rFonts w:eastAsia="標楷體" w:hint="eastAsia"/>
              </w:rPr>
              <w:t>1.</w:t>
            </w:r>
            <w:r w:rsidRPr="00346714">
              <w:rPr>
                <w:rFonts w:eastAsia="標楷體" w:hint="eastAsia"/>
              </w:rPr>
              <w:t>校外加油站洗車設備</w:t>
            </w:r>
          </w:p>
          <w:p w:rsidR="00CD462A" w:rsidRPr="00346714" w:rsidRDefault="00CD462A" w:rsidP="00CD462A">
            <w:pPr>
              <w:snapToGrid w:val="0"/>
              <w:rPr>
                <w:rFonts w:eastAsia="標楷體"/>
              </w:rPr>
            </w:pPr>
            <w:r w:rsidRPr="00346714">
              <w:rPr>
                <w:rFonts w:eastAsia="標楷體" w:hint="eastAsia"/>
              </w:rPr>
              <w:t>2.</w:t>
            </w:r>
            <w:r w:rsidRPr="00346714">
              <w:rPr>
                <w:rFonts w:eastAsia="標楷體" w:hint="eastAsia"/>
              </w:rPr>
              <w:t>網路資源，如圖片、影片、相關網站</w:t>
            </w:r>
          </w:p>
          <w:p w:rsidR="00CD462A" w:rsidRPr="00346714" w:rsidRDefault="00CD462A" w:rsidP="00CD462A">
            <w:pPr>
              <w:snapToGrid w:val="0"/>
              <w:rPr>
                <w:rFonts w:eastAsia="標楷體"/>
              </w:rPr>
            </w:pPr>
            <w:r w:rsidRPr="00346714">
              <w:rPr>
                <w:rFonts w:eastAsia="標楷體" w:hint="eastAsia"/>
              </w:rPr>
              <w:t>3.</w:t>
            </w:r>
            <w:r w:rsidRPr="00346714">
              <w:rPr>
                <w:rFonts w:eastAsia="標楷體" w:hint="eastAsia"/>
              </w:rPr>
              <w:t>書籍、雜誌圖片</w:t>
            </w:r>
          </w:p>
          <w:p w:rsidR="00CD462A" w:rsidRDefault="00CD462A" w:rsidP="00CD462A">
            <w:pPr>
              <w:snapToGrid w:val="0"/>
              <w:rPr>
                <w:rFonts w:eastAsia="標楷體"/>
              </w:rPr>
            </w:pPr>
            <w:r w:rsidRPr="00346714">
              <w:rPr>
                <w:rFonts w:eastAsia="標楷體" w:hint="eastAsia"/>
              </w:rPr>
              <w:t>4.</w:t>
            </w:r>
            <w:r w:rsidRPr="00346714">
              <w:rPr>
                <w:rFonts w:eastAsia="標楷體" w:hint="eastAsia"/>
              </w:rPr>
              <w:t>視聽設備，如電腦、投影機</w:t>
            </w:r>
          </w:p>
          <w:p w:rsidR="00CD462A" w:rsidRPr="00346714" w:rsidRDefault="00CD462A" w:rsidP="00CD462A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5.</w:t>
            </w:r>
            <w:r>
              <w:rPr>
                <w:rFonts w:eastAsia="標楷體" w:hint="eastAsia"/>
              </w:rPr>
              <w:t>與業界交流，安排學生至汽車美容店或社區加油站實地實習</w:t>
            </w:r>
          </w:p>
        </w:tc>
      </w:tr>
      <w:tr w:rsidR="00CD462A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CD462A" w:rsidRPr="00D268EC" w:rsidRDefault="00CD462A" w:rsidP="00CD462A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教學注意事項</w:t>
            </w:r>
          </w:p>
        </w:tc>
        <w:tc>
          <w:tcPr>
            <w:tcW w:w="8080" w:type="dxa"/>
            <w:gridSpan w:val="4"/>
          </w:tcPr>
          <w:p w:rsidR="00CD462A" w:rsidRDefault="00CD462A" w:rsidP="00CD462A">
            <w:pPr>
              <w:snapToGrid w:val="0"/>
              <w:rPr>
                <w:rFonts w:eastAsia="標楷體"/>
              </w:rPr>
            </w:pPr>
            <w:r w:rsidRPr="003833CD">
              <w:rPr>
                <w:rFonts w:eastAsia="標楷體" w:hint="eastAsia"/>
              </w:rPr>
              <w:t>教材編選</w:t>
            </w:r>
          </w:p>
          <w:p w:rsidR="00CD462A" w:rsidRPr="003833CD" w:rsidRDefault="00CD462A" w:rsidP="00CD462A">
            <w:pPr>
              <w:snapToGrid w:val="0"/>
              <w:rPr>
                <w:rFonts w:eastAsia="標楷體"/>
              </w:rPr>
            </w:pPr>
            <w:r w:rsidRPr="003833CD">
              <w:rPr>
                <w:rFonts w:eastAsia="標楷體" w:hint="eastAsia"/>
              </w:rPr>
              <w:t>1.</w:t>
            </w:r>
            <w:r w:rsidRPr="003833CD">
              <w:rPr>
                <w:rFonts w:eastAsia="標楷體" w:hint="eastAsia"/>
              </w:rPr>
              <w:t>教材由教</w:t>
            </w:r>
            <w:r>
              <w:rPr>
                <w:rFonts w:eastAsia="標楷體" w:hint="eastAsia"/>
              </w:rPr>
              <w:t>師依學生特殊需求編寫</w:t>
            </w:r>
          </w:p>
          <w:p w:rsidR="00CD462A" w:rsidRDefault="00CD462A" w:rsidP="00CD462A">
            <w:pPr>
              <w:snapToGrid w:val="0"/>
              <w:rPr>
                <w:rFonts w:eastAsia="標楷體"/>
              </w:rPr>
            </w:pPr>
            <w:r w:rsidRPr="003833CD"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蒐集汽車及汽車美容業之相關圖片、宣傳刊物等作為輔助教材</w:t>
            </w:r>
          </w:p>
          <w:p w:rsidR="00CD462A" w:rsidRDefault="00CD462A" w:rsidP="00CD462A">
            <w:pPr>
              <w:snapToGrid w:val="0"/>
              <w:rPr>
                <w:rFonts w:eastAsia="標楷體"/>
              </w:rPr>
            </w:pPr>
            <w:r w:rsidRPr="00346714">
              <w:rPr>
                <w:rFonts w:eastAsia="標楷體" w:hint="eastAsia"/>
              </w:rPr>
              <w:t>教學方法</w:t>
            </w:r>
          </w:p>
          <w:p w:rsidR="00CD462A" w:rsidRPr="00346714" w:rsidRDefault="00CD462A" w:rsidP="00CD462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課程內容選取以適合個別學生的操作能力現況為依據</w:t>
            </w:r>
          </w:p>
          <w:p w:rsidR="00CD462A" w:rsidRDefault="00CD462A" w:rsidP="00CD462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Pr="00346714">
              <w:rPr>
                <w:rFonts w:eastAsia="標楷體" w:hint="eastAsia"/>
              </w:rPr>
              <w:t>教師教學時採用示範教學法</w:t>
            </w:r>
            <w:r>
              <w:rPr>
                <w:rFonts w:eastAsia="標楷體" w:hint="eastAsia"/>
              </w:rPr>
              <w:t>、練習教學法、操作學習法、直接教學法，視學生的學習進度交互使用</w:t>
            </w:r>
          </w:p>
          <w:p w:rsidR="00CD462A" w:rsidRPr="009D0920" w:rsidRDefault="00CD462A" w:rsidP="00CD462A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3.</w:t>
            </w:r>
            <w:r>
              <w:rPr>
                <w:rFonts w:eastAsia="標楷體" w:hint="eastAsia"/>
              </w:rPr>
              <w:t>以靈活、彈性的方式，運用社會資源或職場實地參觀與教學</w:t>
            </w:r>
          </w:p>
          <w:p w:rsidR="00CD462A" w:rsidRPr="009D0920" w:rsidRDefault="00CD462A" w:rsidP="00CD462A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4.</w:t>
            </w:r>
            <w:r w:rsidRPr="009D0920">
              <w:rPr>
                <w:rFonts w:eastAsia="標楷體" w:hint="eastAsia"/>
              </w:rPr>
              <w:t>結</w:t>
            </w:r>
            <w:r>
              <w:rPr>
                <w:rFonts w:eastAsia="標楷體" w:hint="eastAsia"/>
              </w:rPr>
              <w:t>合社區及校內資源，提供學生查詢並能利用網路查詢汽車美容相關資訊</w:t>
            </w:r>
            <w:r w:rsidRPr="009D0920">
              <w:rPr>
                <w:rFonts w:eastAsia="標楷體" w:hint="eastAsia"/>
              </w:rPr>
              <w:t xml:space="preserve"> </w:t>
            </w:r>
          </w:p>
          <w:p w:rsidR="00CD462A" w:rsidRPr="00D268EC" w:rsidRDefault="00CD462A" w:rsidP="00CD462A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5.</w:t>
            </w:r>
            <w:r>
              <w:rPr>
                <w:rFonts w:eastAsia="標楷體" w:hint="eastAsia"/>
              </w:rPr>
              <w:t>安排分組活動使學生相互觀摩討論學習，以培養合作及與人相處的能力</w:t>
            </w:r>
          </w:p>
        </w:tc>
      </w:tr>
    </w:tbl>
    <w:p w:rsidR="003127EB" w:rsidRPr="00F16354" w:rsidRDefault="003127EB" w:rsidP="0098160C">
      <w:pPr>
        <w:snapToGrid w:val="0"/>
        <w:rPr>
          <w:color w:val="FF0000"/>
        </w:rPr>
      </w:pPr>
    </w:p>
    <w:sectPr w:rsidR="003127EB" w:rsidRPr="00F16354" w:rsidSect="003453A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0125" w:rsidRDefault="00300125" w:rsidP="008A078A">
      <w:r>
        <w:separator/>
      </w:r>
    </w:p>
  </w:endnote>
  <w:endnote w:type="continuationSeparator" w:id="0">
    <w:p w:rsidR="00300125" w:rsidRDefault="00300125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0125" w:rsidRDefault="00300125" w:rsidP="008A078A">
      <w:r>
        <w:separator/>
      </w:r>
    </w:p>
  </w:footnote>
  <w:footnote w:type="continuationSeparator" w:id="0">
    <w:p w:rsidR="00300125" w:rsidRDefault="00300125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12BFD"/>
    <w:multiLevelType w:val="hybridMultilevel"/>
    <w:tmpl w:val="F46A0F6C"/>
    <w:lvl w:ilvl="0" w:tplc="DF30C0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7374617"/>
    <w:multiLevelType w:val="hybridMultilevel"/>
    <w:tmpl w:val="8D16191A"/>
    <w:lvl w:ilvl="0" w:tplc="6AD282B2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9E56400"/>
    <w:multiLevelType w:val="hybridMultilevel"/>
    <w:tmpl w:val="61243420"/>
    <w:lvl w:ilvl="0" w:tplc="B8B210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DDD4103"/>
    <w:multiLevelType w:val="hybridMultilevel"/>
    <w:tmpl w:val="790E7728"/>
    <w:lvl w:ilvl="0" w:tplc="543A8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CA25D26"/>
    <w:multiLevelType w:val="hybridMultilevel"/>
    <w:tmpl w:val="4DF89306"/>
    <w:lvl w:ilvl="0" w:tplc="77323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06F287A"/>
    <w:multiLevelType w:val="hybridMultilevel"/>
    <w:tmpl w:val="6D48F38E"/>
    <w:lvl w:ilvl="0" w:tplc="F4C0F8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5F67D86"/>
    <w:multiLevelType w:val="hybridMultilevel"/>
    <w:tmpl w:val="951A9112"/>
    <w:lvl w:ilvl="0" w:tplc="59A23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DE14AD8"/>
    <w:multiLevelType w:val="hybridMultilevel"/>
    <w:tmpl w:val="71C64DA8"/>
    <w:lvl w:ilvl="0" w:tplc="766A4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4D46C37"/>
    <w:multiLevelType w:val="hybridMultilevel"/>
    <w:tmpl w:val="8E862654"/>
    <w:lvl w:ilvl="0" w:tplc="32FA2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6EB0F7C"/>
    <w:multiLevelType w:val="hybridMultilevel"/>
    <w:tmpl w:val="2E420960"/>
    <w:lvl w:ilvl="0" w:tplc="57F01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9942DE1"/>
    <w:multiLevelType w:val="hybridMultilevel"/>
    <w:tmpl w:val="B666DEFC"/>
    <w:lvl w:ilvl="0" w:tplc="DD98A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3FA1766"/>
    <w:multiLevelType w:val="hybridMultilevel"/>
    <w:tmpl w:val="2E5E4DE0"/>
    <w:lvl w:ilvl="0" w:tplc="F27E5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C8C6850"/>
    <w:multiLevelType w:val="hybridMultilevel"/>
    <w:tmpl w:val="84A8ACD2"/>
    <w:lvl w:ilvl="0" w:tplc="3064B61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9"/>
  </w:num>
  <w:num w:numId="5">
    <w:abstractNumId w:val="7"/>
  </w:num>
  <w:num w:numId="6">
    <w:abstractNumId w:val="8"/>
  </w:num>
  <w:num w:numId="7">
    <w:abstractNumId w:val="4"/>
  </w:num>
  <w:num w:numId="8">
    <w:abstractNumId w:val="2"/>
  </w:num>
  <w:num w:numId="9">
    <w:abstractNumId w:val="12"/>
  </w:num>
  <w:num w:numId="10">
    <w:abstractNumId w:val="10"/>
  </w:num>
  <w:num w:numId="11">
    <w:abstractNumId w:val="3"/>
  </w:num>
  <w:num w:numId="12">
    <w:abstractNumId w:val="0"/>
  </w:num>
  <w:num w:numId="13">
    <w:abstractNumId w:val="6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835"/>
    <w:rsid w:val="00010CB2"/>
    <w:rsid w:val="00040ECF"/>
    <w:rsid w:val="00042DE9"/>
    <w:rsid w:val="00045075"/>
    <w:rsid w:val="000458D4"/>
    <w:rsid w:val="0005350D"/>
    <w:rsid w:val="00055453"/>
    <w:rsid w:val="00060EB0"/>
    <w:rsid w:val="00077129"/>
    <w:rsid w:val="0008062D"/>
    <w:rsid w:val="00080ACC"/>
    <w:rsid w:val="000A3671"/>
    <w:rsid w:val="000A7273"/>
    <w:rsid w:val="001502F1"/>
    <w:rsid w:val="00151588"/>
    <w:rsid w:val="00153BFF"/>
    <w:rsid w:val="001742CF"/>
    <w:rsid w:val="001D16D7"/>
    <w:rsid w:val="001F1B46"/>
    <w:rsid w:val="001F45D9"/>
    <w:rsid w:val="0020050C"/>
    <w:rsid w:val="002033F1"/>
    <w:rsid w:val="00206EF2"/>
    <w:rsid w:val="00254A53"/>
    <w:rsid w:val="00271F39"/>
    <w:rsid w:val="00272268"/>
    <w:rsid w:val="00280578"/>
    <w:rsid w:val="0028480F"/>
    <w:rsid w:val="002B3727"/>
    <w:rsid w:val="002C38AF"/>
    <w:rsid w:val="002D3072"/>
    <w:rsid w:val="002D6491"/>
    <w:rsid w:val="002E50C0"/>
    <w:rsid w:val="002E6EF4"/>
    <w:rsid w:val="00300125"/>
    <w:rsid w:val="003127EB"/>
    <w:rsid w:val="003366F4"/>
    <w:rsid w:val="003453A3"/>
    <w:rsid w:val="0034751F"/>
    <w:rsid w:val="0038197D"/>
    <w:rsid w:val="003838C6"/>
    <w:rsid w:val="0038728C"/>
    <w:rsid w:val="00390F56"/>
    <w:rsid w:val="003C10FD"/>
    <w:rsid w:val="003F4A5F"/>
    <w:rsid w:val="003F5D9C"/>
    <w:rsid w:val="00423A2A"/>
    <w:rsid w:val="00442457"/>
    <w:rsid w:val="00453861"/>
    <w:rsid w:val="004617FA"/>
    <w:rsid w:val="00473A03"/>
    <w:rsid w:val="00487A4A"/>
    <w:rsid w:val="004B35D4"/>
    <w:rsid w:val="004E63D2"/>
    <w:rsid w:val="004E73A3"/>
    <w:rsid w:val="004F2BA6"/>
    <w:rsid w:val="00500BA8"/>
    <w:rsid w:val="00506D4F"/>
    <w:rsid w:val="00523682"/>
    <w:rsid w:val="0053359C"/>
    <w:rsid w:val="00543262"/>
    <w:rsid w:val="00545CBA"/>
    <w:rsid w:val="00556908"/>
    <w:rsid w:val="00574E0A"/>
    <w:rsid w:val="00577542"/>
    <w:rsid w:val="00591EA3"/>
    <w:rsid w:val="0059279C"/>
    <w:rsid w:val="005B17C1"/>
    <w:rsid w:val="005C537A"/>
    <w:rsid w:val="005E1B58"/>
    <w:rsid w:val="005F02F7"/>
    <w:rsid w:val="006050EF"/>
    <w:rsid w:val="006255AD"/>
    <w:rsid w:val="00651B6B"/>
    <w:rsid w:val="00656150"/>
    <w:rsid w:val="0067479A"/>
    <w:rsid w:val="00675E4A"/>
    <w:rsid w:val="006A4336"/>
    <w:rsid w:val="006E5E7B"/>
    <w:rsid w:val="0070247F"/>
    <w:rsid w:val="007125E8"/>
    <w:rsid w:val="007438D3"/>
    <w:rsid w:val="00746A60"/>
    <w:rsid w:val="0076243F"/>
    <w:rsid w:val="00766B47"/>
    <w:rsid w:val="00782456"/>
    <w:rsid w:val="0079284E"/>
    <w:rsid w:val="007A1B3A"/>
    <w:rsid w:val="007E5E41"/>
    <w:rsid w:val="007F62DD"/>
    <w:rsid w:val="0080767A"/>
    <w:rsid w:val="008416C5"/>
    <w:rsid w:val="00844AC2"/>
    <w:rsid w:val="00844C4C"/>
    <w:rsid w:val="008640AB"/>
    <w:rsid w:val="008655B7"/>
    <w:rsid w:val="00875FE7"/>
    <w:rsid w:val="00884F7D"/>
    <w:rsid w:val="00895B05"/>
    <w:rsid w:val="008A078A"/>
    <w:rsid w:val="008C5B78"/>
    <w:rsid w:val="008E0FC1"/>
    <w:rsid w:val="008E226E"/>
    <w:rsid w:val="008F4E2F"/>
    <w:rsid w:val="008F73F6"/>
    <w:rsid w:val="009300A0"/>
    <w:rsid w:val="009313EF"/>
    <w:rsid w:val="009330E0"/>
    <w:rsid w:val="00935835"/>
    <w:rsid w:val="00974CA6"/>
    <w:rsid w:val="00975614"/>
    <w:rsid w:val="009757C9"/>
    <w:rsid w:val="0098160C"/>
    <w:rsid w:val="00994A6E"/>
    <w:rsid w:val="009A1BFE"/>
    <w:rsid w:val="009C6385"/>
    <w:rsid w:val="009D3DEB"/>
    <w:rsid w:val="009D4870"/>
    <w:rsid w:val="009E5745"/>
    <w:rsid w:val="00A166CD"/>
    <w:rsid w:val="00A335F0"/>
    <w:rsid w:val="00A4124D"/>
    <w:rsid w:val="00A447E9"/>
    <w:rsid w:val="00A473C3"/>
    <w:rsid w:val="00A53E51"/>
    <w:rsid w:val="00AB01E9"/>
    <w:rsid w:val="00B3484C"/>
    <w:rsid w:val="00B3665E"/>
    <w:rsid w:val="00B3696A"/>
    <w:rsid w:val="00B42E45"/>
    <w:rsid w:val="00B52794"/>
    <w:rsid w:val="00B9108B"/>
    <w:rsid w:val="00B96C14"/>
    <w:rsid w:val="00BB09F4"/>
    <w:rsid w:val="00BD3F3C"/>
    <w:rsid w:val="00BE4A31"/>
    <w:rsid w:val="00C03849"/>
    <w:rsid w:val="00C31722"/>
    <w:rsid w:val="00C40A78"/>
    <w:rsid w:val="00C4171B"/>
    <w:rsid w:val="00C44FD0"/>
    <w:rsid w:val="00C5571C"/>
    <w:rsid w:val="00CD462A"/>
    <w:rsid w:val="00CD5D71"/>
    <w:rsid w:val="00CD77A4"/>
    <w:rsid w:val="00CE1D93"/>
    <w:rsid w:val="00CE5762"/>
    <w:rsid w:val="00CF784A"/>
    <w:rsid w:val="00D268EC"/>
    <w:rsid w:val="00D42F5E"/>
    <w:rsid w:val="00D4606E"/>
    <w:rsid w:val="00D510F3"/>
    <w:rsid w:val="00D74AA0"/>
    <w:rsid w:val="00D83680"/>
    <w:rsid w:val="00D97C89"/>
    <w:rsid w:val="00DC1A7C"/>
    <w:rsid w:val="00E1050E"/>
    <w:rsid w:val="00E141CF"/>
    <w:rsid w:val="00E51168"/>
    <w:rsid w:val="00E6332D"/>
    <w:rsid w:val="00E6530D"/>
    <w:rsid w:val="00E86512"/>
    <w:rsid w:val="00EE4C23"/>
    <w:rsid w:val="00F16354"/>
    <w:rsid w:val="00F36D18"/>
    <w:rsid w:val="00F43B5F"/>
    <w:rsid w:val="00F5202A"/>
    <w:rsid w:val="00F5639E"/>
    <w:rsid w:val="00F5672D"/>
    <w:rsid w:val="00F72F4D"/>
    <w:rsid w:val="00F9464A"/>
    <w:rsid w:val="00FA197F"/>
    <w:rsid w:val="00FA638C"/>
    <w:rsid w:val="00FA745D"/>
    <w:rsid w:val="00FB5BBD"/>
    <w:rsid w:val="00FC0ED2"/>
    <w:rsid w:val="00FD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C4C7B5"/>
  <w15:docId w15:val="{6E1CBFFB-18B8-4097-8E33-207A979AE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character" w:styleId="ae">
    <w:name w:val="Hyperlink"/>
    <w:basedOn w:val="a0"/>
    <w:uiPriority w:val="99"/>
    <w:unhideWhenUsed/>
    <w:rsid w:val="00766B47"/>
    <w:rPr>
      <w:color w:val="0563C1" w:themeColor="hyperlink"/>
      <w:u w:val="single"/>
    </w:rPr>
  </w:style>
  <w:style w:type="paragraph" w:customStyle="1" w:styleId="Default">
    <w:name w:val="Default"/>
    <w:rsid w:val="00746A60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2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28ECD-C6AF-4A0F-9C2C-356AD0A23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545</Words>
  <Characters>3111</Characters>
  <Application>Microsoft Office Word</Application>
  <DocSecurity>0</DocSecurity>
  <Lines>25</Lines>
  <Paragraphs>7</Paragraphs>
  <ScaleCrop>false</ScaleCrop>
  <Company/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4</cp:revision>
  <cp:lastPrinted>2019-11-20T05:28:00Z</cp:lastPrinted>
  <dcterms:created xsi:type="dcterms:W3CDTF">2020-12-28T05:44:00Z</dcterms:created>
  <dcterms:modified xsi:type="dcterms:W3CDTF">2021-02-08T05:24:00Z</dcterms:modified>
</cp:coreProperties>
</file>