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1276"/>
        <w:gridCol w:w="1559"/>
        <w:gridCol w:w="3402"/>
        <w:gridCol w:w="567"/>
        <w:gridCol w:w="2552"/>
      </w:tblGrid>
      <w:tr w:rsidR="00F16354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F16354" w:rsidRPr="00E66720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E66720">
              <w:rPr>
                <w:rFonts w:eastAsia="標楷體"/>
              </w:rPr>
              <w:t>科目名稱</w:t>
            </w:r>
          </w:p>
        </w:tc>
        <w:tc>
          <w:tcPr>
            <w:tcW w:w="8080" w:type="dxa"/>
            <w:gridSpan w:val="4"/>
            <w:vAlign w:val="center"/>
          </w:tcPr>
          <w:p w:rsidR="00F16354" w:rsidRPr="00E66720" w:rsidRDefault="00E66720" w:rsidP="00E66720">
            <w:pPr>
              <w:snapToGrid w:val="0"/>
              <w:rPr>
                <w:rFonts w:eastAsia="標楷體"/>
              </w:rPr>
            </w:pPr>
            <w:r w:rsidRPr="00E66720">
              <w:rPr>
                <w:rFonts w:eastAsia="標楷體" w:hint="eastAsia"/>
              </w:rPr>
              <w:t>電腦洗車實習</w:t>
            </w:r>
          </w:p>
        </w:tc>
      </w:tr>
      <w:tr w:rsidR="008A078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521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8B0199"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="00645C78">
              <w:rPr>
                <w:rFonts w:eastAsia="標楷體"/>
              </w:rPr>
              <w:sym w:font="Wingdings 2" w:char="F0A2"/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E141CF">
        <w:trPr>
          <w:cantSplit/>
          <w:trHeight w:val="39"/>
          <w:jc w:val="center"/>
        </w:trPr>
        <w:tc>
          <w:tcPr>
            <w:tcW w:w="1838" w:type="dxa"/>
            <w:gridSpan w:val="2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4"/>
            <w:vAlign w:val="center"/>
          </w:tcPr>
          <w:p w:rsidR="008A078A" w:rsidRPr="00D268EC" w:rsidRDefault="00645C78" w:rsidP="00645C78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E141CF">
        <w:trPr>
          <w:cantSplit/>
          <w:trHeight w:val="420"/>
          <w:jc w:val="center"/>
        </w:trPr>
        <w:tc>
          <w:tcPr>
            <w:tcW w:w="1838" w:type="dxa"/>
            <w:gridSpan w:val="2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080" w:type="dxa"/>
            <w:gridSpan w:val="4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560B98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8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E66720" w:rsidRDefault="00560B98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E66720">
              <w:rPr>
                <w:rFonts w:eastAsia="標楷體"/>
                <w:sz w:val="20"/>
                <w:szCs w:val="20"/>
              </w:rPr>
              <w:t>A</w:t>
            </w:r>
            <w:r w:rsidRPr="00E66720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6521" w:type="dxa"/>
            <w:gridSpan w:val="3"/>
            <w:vMerge w:val="restart"/>
            <w:vAlign w:val="center"/>
          </w:tcPr>
          <w:p w:rsidR="00560B98" w:rsidRPr="00E66720" w:rsidRDefault="008B3295" w:rsidP="008B3295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E66720">
              <w:rPr>
                <w:rFonts w:eastAsia="標楷體"/>
                <w:sz w:val="20"/>
                <w:szCs w:val="20"/>
              </w:rPr>
              <w:t>A1</w:t>
            </w:r>
            <w:r w:rsidRPr="00E66720">
              <w:rPr>
                <w:rFonts w:eastAsia="標楷體" w:hint="eastAsia"/>
                <w:sz w:val="20"/>
                <w:szCs w:val="20"/>
              </w:rPr>
              <w:t>身心素質與自我精進</w:t>
            </w:r>
            <w:r w:rsidRPr="00E66720">
              <w:rPr>
                <w:rFonts w:eastAsia="標楷體" w:hint="eastAsia"/>
                <w:sz w:val="20"/>
                <w:szCs w:val="20"/>
              </w:rPr>
              <w:t xml:space="preserve">  </w:t>
            </w:r>
            <w:r w:rsidRPr="00E66720">
              <w:rPr>
                <w:rFonts w:eastAsia="標楷體"/>
                <w:sz w:val="20"/>
                <w:szCs w:val="20"/>
              </w:rPr>
              <w:t xml:space="preserve">A3 </w:t>
            </w:r>
            <w:r w:rsidRPr="00E66720">
              <w:rPr>
                <w:rFonts w:eastAsia="標楷體"/>
                <w:sz w:val="20"/>
                <w:szCs w:val="20"/>
              </w:rPr>
              <w:t>規劃執行與創新應變</w:t>
            </w:r>
          </w:p>
          <w:p w:rsidR="008B3295" w:rsidRPr="00E66720" w:rsidRDefault="008B3295" w:rsidP="008B3295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E66720">
              <w:rPr>
                <w:rFonts w:eastAsia="標楷體"/>
                <w:sz w:val="20"/>
                <w:szCs w:val="20"/>
              </w:rPr>
              <w:t xml:space="preserve">B1 </w:t>
            </w:r>
            <w:r w:rsidRPr="00E66720">
              <w:rPr>
                <w:rFonts w:eastAsia="標楷體"/>
                <w:sz w:val="20"/>
                <w:szCs w:val="20"/>
              </w:rPr>
              <w:t>符號運用與溝通表達</w:t>
            </w:r>
          </w:p>
          <w:p w:rsidR="008B3295" w:rsidRPr="00E66720" w:rsidRDefault="008B3295" w:rsidP="008B3295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E66720">
              <w:rPr>
                <w:rFonts w:eastAsia="標楷體"/>
                <w:sz w:val="20"/>
                <w:szCs w:val="20"/>
              </w:rPr>
              <w:t xml:space="preserve">C1 </w:t>
            </w:r>
            <w:r w:rsidRPr="00E66720">
              <w:rPr>
                <w:rFonts w:eastAsia="標楷體"/>
                <w:sz w:val="20"/>
                <w:szCs w:val="20"/>
              </w:rPr>
              <w:t>道德實踐與公民意識</w:t>
            </w:r>
            <w:r w:rsidRPr="00E66720">
              <w:rPr>
                <w:rFonts w:eastAsia="標楷體"/>
                <w:sz w:val="20"/>
                <w:szCs w:val="20"/>
              </w:rPr>
              <w:t xml:space="preserve"> </w:t>
            </w:r>
            <w:r w:rsidRPr="00E66720">
              <w:rPr>
                <w:rFonts w:eastAsia="標楷體" w:hint="eastAsia"/>
                <w:sz w:val="20"/>
                <w:szCs w:val="20"/>
              </w:rPr>
              <w:t xml:space="preserve"> </w:t>
            </w:r>
            <w:r w:rsidRPr="00E66720">
              <w:rPr>
                <w:rFonts w:eastAsia="標楷體"/>
                <w:sz w:val="20"/>
                <w:szCs w:val="20"/>
              </w:rPr>
              <w:t>C2</w:t>
            </w:r>
            <w:r w:rsidRPr="00E66720">
              <w:rPr>
                <w:rFonts w:eastAsia="標楷體"/>
                <w:sz w:val="20"/>
                <w:szCs w:val="20"/>
              </w:rPr>
              <w:t>人際關係與團隊合作</w:t>
            </w:r>
          </w:p>
        </w:tc>
      </w:tr>
      <w:tr w:rsidR="00560B98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E66720" w:rsidRDefault="00560B98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E66720">
              <w:rPr>
                <w:rFonts w:eastAsia="標楷體"/>
                <w:sz w:val="20"/>
                <w:szCs w:val="20"/>
              </w:rPr>
              <w:t>B</w:t>
            </w:r>
            <w:r w:rsidRPr="00E66720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560B98" w:rsidRPr="00E66720" w:rsidRDefault="00560B98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</w:tr>
      <w:tr w:rsidR="00560B98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E66720" w:rsidRDefault="00560B98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E66720">
              <w:rPr>
                <w:rFonts w:eastAsia="標楷體"/>
                <w:sz w:val="20"/>
                <w:szCs w:val="20"/>
              </w:rPr>
              <w:t>C</w:t>
            </w:r>
            <w:r w:rsidRPr="00E66720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560B98" w:rsidRPr="00E66720" w:rsidRDefault="00560B98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</w:tr>
      <w:tr w:rsidR="008A078A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838" w:type="dxa"/>
            <w:gridSpan w:val="2"/>
            <w:tcMar>
              <w:left w:w="28" w:type="dxa"/>
              <w:right w:w="28" w:type="dxa"/>
            </w:tcMar>
            <w:vAlign w:val="center"/>
          </w:tcPr>
          <w:p w:rsidR="008A078A" w:rsidRPr="009A1BFE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A1BFE">
              <w:rPr>
                <w:rFonts w:eastAsia="標楷體"/>
              </w:rPr>
              <w:t>學生圖像</w:t>
            </w:r>
          </w:p>
        </w:tc>
        <w:tc>
          <w:tcPr>
            <w:tcW w:w="8080" w:type="dxa"/>
            <w:gridSpan w:val="4"/>
            <w:tcMar>
              <w:left w:w="57" w:type="dxa"/>
              <w:right w:w="0" w:type="dxa"/>
            </w:tcMar>
            <w:vAlign w:val="center"/>
          </w:tcPr>
          <w:p w:rsidR="008A078A" w:rsidRPr="00E66720" w:rsidRDefault="00DA539B" w:rsidP="00D268EC">
            <w:pPr>
              <w:snapToGrid w:val="0"/>
              <w:rPr>
                <w:rFonts w:eastAsia="標楷體"/>
              </w:rPr>
            </w:pPr>
            <w:r w:rsidRPr="00E66720">
              <w:rPr>
                <w:rFonts w:eastAsia="標楷體"/>
              </w:rPr>
              <w:sym w:font="Wingdings 2" w:char="F0A2"/>
            </w:r>
            <w:r w:rsidR="00560B98" w:rsidRPr="00E66720">
              <w:rPr>
                <w:rFonts w:eastAsia="標楷體" w:hint="eastAsia"/>
              </w:rPr>
              <w:t>適應</w:t>
            </w:r>
            <w:r w:rsidRPr="00E66720">
              <w:rPr>
                <w:rFonts w:eastAsia="標楷體"/>
              </w:rPr>
              <w:sym w:font="Wingdings 2" w:char="F0A2"/>
            </w:r>
            <w:r w:rsidR="00560B98" w:rsidRPr="00E66720">
              <w:rPr>
                <w:rFonts w:eastAsia="標楷體" w:hint="eastAsia"/>
              </w:rPr>
              <w:t>負責</w:t>
            </w:r>
            <w:r w:rsidRPr="00E66720">
              <w:rPr>
                <w:rFonts w:eastAsia="標楷體"/>
              </w:rPr>
              <w:sym w:font="Wingdings 2" w:char="F0A2"/>
            </w:r>
            <w:r w:rsidR="00560B98" w:rsidRPr="00E66720">
              <w:rPr>
                <w:rFonts w:eastAsia="標楷體" w:hint="eastAsia"/>
              </w:rPr>
              <w:t>行動</w:t>
            </w:r>
            <w:r w:rsidRPr="00E66720">
              <w:rPr>
                <w:rFonts w:eastAsia="標楷體"/>
              </w:rPr>
              <w:sym w:font="Wingdings 2" w:char="F0A2"/>
            </w:r>
            <w:r w:rsidR="00560B98" w:rsidRPr="00E66720">
              <w:rPr>
                <w:rFonts w:eastAsia="標楷體" w:hint="eastAsia"/>
              </w:rPr>
              <w:t>健康</w:t>
            </w:r>
            <w:r w:rsidRPr="00E66720">
              <w:rPr>
                <w:rFonts w:eastAsia="標楷體"/>
              </w:rPr>
              <w:sym w:font="Wingdings 2" w:char="F0A2"/>
            </w:r>
            <w:r w:rsidR="00560B98" w:rsidRPr="00E66720">
              <w:rPr>
                <w:rFonts w:eastAsia="標楷體" w:hint="eastAsia"/>
              </w:rPr>
              <w:t>自主</w:t>
            </w:r>
          </w:p>
        </w:tc>
      </w:tr>
      <w:tr w:rsidR="00390F56" w:rsidRPr="00D268EC" w:rsidTr="00560B98">
        <w:trPr>
          <w:cantSplit/>
          <w:trHeight w:val="436"/>
          <w:jc w:val="center"/>
        </w:trPr>
        <w:tc>
          <w:tcPr>
            <w:tcW w:w="1838" w:type="dxa"/>
            <w:gridSpan w:val="2"/>
            <w:vAlign w:val="center"/>
          </w:tcPr>
          <w:p w:rsidR="00390F56" w:rsidRPr="009A1BFE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適用科別</w:t>
            </w:r>
          </w:p>
        </w:tc>
        <w:tc>
          <w:tcPr>
            <w:tcW w:w="8080" w:type="dxa"/>
            <w:gridSpan w:val="4"/>
            <w:vAlign w:val="center"/>
          </w:tcPr>
          <w:p w:rsidR="00390F56" w:rsidRPr="00E66720" w:rsidRDefault="000C1DA8" w:rsidP="00DA539B">
            <w:pPr>
              <w:snapToGrid w:val="0"/>
              <w:jc w:val="center"/>
              <w:rPr>
                <w:rFonts w:eastAsia="標楷體"/>
              </w:rPr>
            </w:pPr>
            <w:r w:rsidRPr="00E66720">
              <w:rPr>
                <w:rFonts w:eastAsia="標楷體" w:hint="eastAsia"/>
              </w:rPr>
              <w:t>汽車美容服務科</w:t>
            </w:r>
          </w:p>
        </w:tc>
      </w:tr>
      <w:tr w:rsidR="00390F56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C1DA8" w:rsidRPr="009A1BFE" w:rsidRDefault="000C1DA8" w:rsidP="000C1DA8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開課</w:t>
            </w:r>
          </w:p>
          <w:p w:rsidR="00390F56" w:rsidRPr="009A1BFE" w:rsidRDefault="000C1DA8" w:rsidP="000C1DA8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年級</w:t>
            </w:r>
            <w:r w:rsidRPr="009A1BFE">
              <w:rPr>
                <w:rFonts w:eastAsia="標楷體"/>
              </w:rPr>
              <w:t>/</w:t>
            </w:r>
            <w:r w:rsidRPr="009A1BFE">
              <w:rPr>
                <w:rFonts w:eastAsia="標楷體"/>
              </w:rPr>
              <w:t>學期</w:t>
            </w:r>
          </w:p>
        </w:tc>
        <w:tc>
          <w:tcPr>
            <w:tcW w:w="8080" w:type="dxa"/>
            <w:gridSpan w:val="4"/>
            <w:vAlign w:val="center"/>
          </w:tcPr>
          <w:p w:rsidR="00390F56" w:rsidRPr="00E66720" w:rsidRDefault="000C1DA8" w:rsidP="00887A40">
            <w:pPr>
              <w:snapToGrid w:val="0"/>
              <w:jc w:val="center"/>
              <w:rPr>
                <w:rFonts w:eastAsia="標楷體"/>
              </w:rPr>
            </w:pPr>
            <w:r w:rsidRPr="00E66720">
              <w:rPr>
                <w:rFonts w:eastAsia="標楷體" w:hint="eastAsia"/>
              </w:rPr>
              <w:t>第三學年</w:t>
            </w:r>
            <w:r w:rsidRPr="00E66720">
              <w:rPr>
                <w:rFonts w:eastAsia="標楷體" w:hint="eastAsia"/>
              </w:rPr>
              <w:t>/</w:t>
            </w:r>
            <w:r w:rsidRPr="00E66720">
              <w:rPr>
                <w:rFonts w:eastAsia="標楷體"/>
              </w:rPr>
              <w:t>第一、二學期</w:t>
            </w:r>
          </w:p>
        </w:tc>
      </w:tr>
      <w:tr w:rsidR="000C1DA8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C1DA8" w:rsidRPr="009A1BFE" w:rsidRDefault="000C1DA8" w:rsidP="003219BE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學分數</w:t>
            </w:r>
          </w:p>
        </w:tc>
        <w:tc>
          <w:tcPr>
            <w:tcW w:w="8080" w:type="dxa"/>
            <w:gridSpan w:val="4"/>
            <w:vAlign w:val="center"/>
          </w:tcPr>
          <w:p w:rsidR="000C1DA8" w:rsidRPr="00E66720" w:rsidRDefault="00261029" w:rsidP="00261029">
            <w:pPr>
              <w:snapToGrid w:val="0"/>
              <w:jc w:val="center"/>
              <w:rPr>
                <w:rFonts w:eastAsia="標楷體"/>
              </w:rPr>
            </w:pPr>
            <w:r w:rsidRPr="00E66720">
              <w:rPr>
                <w:rFonts w:eastAsia="標楷體" w:hint="eastAsia"/>
              </w:rPr>
              <w:t>4/4</w:t>
            </w:r>
          </w:p>
        </w:tc>
      </w:tr>
      <w:tr w:rsidR="008A078A" w:rsidRPr="00D268EC" w:rsidTr="008B0199">
        <w:trPr>
          <w:cantSplit/>
          <w:trHeight w:val="449"/>
          <w:jc w:val="center"/>
        </w:trPr>
        <w:tc>
          <w:tcPr>
            <w:tcW w:w="1838" w:type="dxa"/>
            <w:gridSpan w:val="2"/>
            <w:vAlign w:val="center"/>
          </w:tcPr>
          <w:p w:rsidR="008A078A" w:rsidRPr="009A1BF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A1BFE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9A1BF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A1BFE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080" w:type="dxa"/>
            <w:gridSpan w:val="4"/>
            <w:vAlign w:val="center"/>
          </w:tcPr>
          <w:p w:rsidR="005C537A" w:rsidRPr="00E66720" w:rsidRDefault="00887A40" w:rsidP="008B0199">
            <w:pPr>
              <w:snapToGrid w:val="0"/>
              <w:jc w:val="center"/>
              <w:rPr>
                <w:rFonts w:eastAsia="標楷體"/>
              </w:rPr>
            </w:pPr>
            <w:r w:rsidRPr="00E66720">
              <w:rPr>
                <w:rFonts w:eastAsia="標楷體" w:hint="eastAsia"/>
              </w:rPr>
              <w:t>車輛外部清潔實作、車輛內裝清潔實作</w:t>
            </w:r>
          </w:p>
        </w:tc>
      </w:tr>
      <w:tr w:rsidR="008A078A" w:rsidRPr="00D268EC" w:rsidTr="00293614">
        <w:trPr>
          <w:cantSplit/>
          <w:trHeight w:val="1319"/>
          <w:jc w:val="center"/>
        </w:trPr>
        <w:tc>
          <w:tcPr>
            <w:tcW w:w="1838" w:type="dxa"/>
            <w:gridSpan w:val="2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080" w:type="dxa"/>
            <w:gridSpan w:val="4"/>
            <w:vAlign w:val="center"/>
          </w:tcPr>
          <w:p w:rsidR="006F7F90" w:rsidRPr="00313626" w:rsidRDefault="00313626" w:rsidP="00313626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一</w:t>
            </w:r>
            <w:r>
              <w:rPr>
                <w:rFonts w:eastAsia="標楷體" w:hint="eastAsia"/>
              </w:rPr>
              <w:t>)</w:t>
            </w:r>
            <w:r w:rsidR="0041214F" w:rsidRPr="00313626">
              <w:rPr>
                <w:rFonts w:eastAsia="標楷體" w:hint="eastAsia"/>
              </w:rPr>
              <w:t>訓練</w:t>
            </w:r>
            <w:r w:rsidR="00881A87" w:rsidRPr="00313626">
              <w:rPr>
                <w:rFonts w:eastAsia="標楷體" w:hint="eastAsia"/>
              </w:rPr>
              <w:t>電腦式洗車方式與安全知能，展現基本的操作技能及知能。</w:t>
            </w:r>
          </w:p>
          <w:p w:rsidR="00881A87" w:rsidRPr="00313626" w:rsidRDefault="00313626" w:rsidP="00313626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  <w:r w:rsidR="0041214F" w:rsidRPr="00313626">
              <w:rPr>
                <w:rFonts w:eastAsia="標楷體" w:hint="eastAsia"/>
              </w:rPr>
              <w:t>說明</w:t>
            </w:r>
            <w:r w:rsidR="00881A87" w:rsidRPr="00313626">
              <w:rPr>
                <w:rFonts w:eastAsia="標楷體" w:hint="eastAsia"/>
              </w:rPr>
              <w:t>加油站洗車</w:t>
            </w:r>
            <w:r w:rsidR="00261029" w:rsidRPr="00313626">
              <w:rPr>
                <w:rFonts w:eastAsia="標楷體" w:hint="eastAsia"/>
              </w:rPr>
              <w:t>人員的工作</w:t>
            </w:r>
            <w:r w:rsidR="00881A87" w:rsidRPr="00313626">
              <w:rPr>
                <w:rFonts w:eastAsia="標楷體" w:hint="eastAsia"/>
              </w:rPr>
              <w:t>需求，展現</w:t>
            </w:r>
            <w:r w:rsidR="00261029" w:rsidRPr="00313626">
              <w:rPr>
                <w:rFonts w:eastAsia="標楷體" w:hint="eastAsia"/>
              </w:rPr>
              <w:t>所需</w:t>
            </w:r>
            <w:r w:rsidR="00881A87" w:rsidRPr="00313626">
              <w:rPr>
                <w:rFonts w:eastAsia="標楷體" w:hint="eastAsia"/>
              </w:rPr>
              <w:t>的職業能力</w:t>
            </w:r>
            <w:r w:rsidR="00261029" w:rsidRPr="00313626">
              <w:rPr>
                <w:rFonts w:eastAsia="標楷體" w:hint="eastAsia"/>
              </w:rPr>
              <w:t>。</w:t>
            </w:r>
          </w:p>
          <w:p w:rsidR="00261029" w:rsidRPr="00313626" w:rsidRDefault="00313626" w:rsidP="00313626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 w:rsidR="0041214F" w:rsidRPr="00313626">
              <w:rPr>
                <w:rFonts w:eastAsia="標楷體" w:hint="eastAsia"/>
              </w:rPr>
              <w:t>介紹</w:t>
            </w:r>
            <w:r w:rsidR="00261029" w:rsidRPr="00313626">
              <w:rPr>
                <w:rFonts w:eastAsia="標楷體" w:hint="eastAsia"/>
              </w:rPr>
              <w:t>加油站洗車工作的工作環境，展現遵守規定與紀律的工作表現。</w:t>
            </w:r>
          </w:p>
        </w:tc>
      </w:tr>
      <w:tr w:rsidR="000C1DA8" w:rsidRPr="00D268EC" w:rsidTr="000C1DA8">
        <w:trPr>
          <w:cantSplit/>
          <w:trHeight w:val="41"/>
          <w:jc w:val="center"/>
        </w:trPr>
        <w:tc>
          <w:tcPr>
            <w:tcW w:w="562" w:type="dxa"/>
            <w:vMerge w:val="restart"/>
            <w:vAlign w:val="center"/>
          </w:tcPr>
          <w:p w:rsidR="000C1DA8" w:rsidRPr="00D268EC" w:rsidRDefault="000C1DA8" w:rsidP="000C1DA8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1276" w:type="dxa"/>
            <w:vAlign w:val="center"/>
          </w:tcPr>
          <w:p w:rsidR="000C1DA8" w:rsidRPr="00D268EC" w:rsidRDefault="000C1DA8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</w:t>
            </w:r>
          </w:p>
        </w:tc>
        <w:tc>
          <w:tcPr>
            <w:tcW w:w="8080" w:type="dxa"/>
            <w:gridSpan w:val="4"/>
            <w:vAlign w:val="center"/>
          </w:tcPr>
          <w:p w:rsidR="000C1DA8" w:rsidRPr="00A76165" w:rsidRDefault="000C1DA8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6F7F90">
              <w:rPr>
                <w:rFonts w:ascii="標楷體" w:eastAsia="標楷體" w:hAnsi="標楷體" w:hint="eastAsia"/>
              </w:rPr>
              <w:t>▇</w:t>
            </w:r>
            <w:r w:rsidRPr="00A76165">
              <w:rPr>
                <w:rFonts w:ascii="標楷體" w:eastAsia="標楷體" w:hAnsi="標楷體"/>
              </w:rPr>
              <w:t>品德</w:t>
            </w:r>
            <w:bookmarkStart w:id="0" w:name="_GoBack"/>
            <w:bookmarkEnd w:id="0"/>
            <w:r w:rsidRPr="00A76165">
              <w:rPr>
                <w:rFonts w:ascii="標楷體" w:eastAsia="標楷體" w:hAnsi="標楷體"/>
              </w:rPr>
              <w:t xml:space="preserve">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0C1DA8" w:rsidRPr="007B1298" w:rsidRDefault="000C1DA8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7B1298" w:rsidRPr="00A76165">
              <w:rPr>
                <w:rFonts w:ascii="標楷體" w:eastAsia="標楷體" w:hAnsi="標楷體" w:hint="eastAsia"/>
              </w:rPr>
              <w:t>□</w:t>
            </w:r>
            <w:r w:rsidR="007B1298" w:rsidRPr="00A76165">
              <w:rPr>
                <w:rFonts w:ascii="標楷體" w:eastAsia="標楷體" w:hAnsi="標楷體"/>
              </w:rPr>
              <w:t>戶外教育</w:t>
            </w:r>
            <w:r w:rsidR="007B1298" w:rsidRPr="00A76165">
              <w:rPr>
                <w:rFonts w:ascii="標楷體" w:eastAsia="標楷體" w:hAnsi="標楷體" w:hint="eastAsia"/>
              </w:rPr>
              <w:t xml:space="preserve">  □</w:t>
            </w:r>
            <w:r w:rsidR="007B1298" w:rsidRPr="00A76165">
              <w:rPr>
                <w:rFonts w:ascii="標楷體" w:eastAsia="標楷體" w:hAnsi="標楷體"/>
              </w:rPr>
              <w:t>國際教育</w:t>
            </w:r>
            <w:r w:rsidR="007B1298" w:rsidRPr="00A76165">
              <w:rPr>
                <w:rFonts w:ascii="標楷體" w:eastAsia="標楷體" w:hAnsi="標楷體" w:hint="eastAsia"/>
              </w:rPr>
              <w:t xml:space="preserve">  </w:t>
            </w:r>
          </w:p>
          <w:p w:rsidR="000C1DA8" w:rsidRPr="00A76165" w:rsidRDefault="000C1DA8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902F0B">
              <w:rPr>
                <w:rFonts w:ascii="標楷體" w:eastAsia="標楷體" w:hAnsi="標楷體" w:hint="eastAsia"/>
              </w:rPr>
              <w:t>▇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0C1DA8" w:rsidRPr="00A76165" w:rsidRDefault="000C1DA8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0C1DA8" w:rsidRPr="00D268EC" w:rsidTr="000C1DA8">
        <w:trPr>
          <w:cantSplit/>
          <w:trHeight w:val="631"/>
          <w:jc w:val="center"/>
        </w:trPr>
        <w:tc>
          <w:tcPr>
            <w:tcW w:w="562" w:type="dxa"/>
            <w:vMerge/>
            <w:vAlign w:val="center"/>
          </w:tcPr>
          <w:p w:rsidR="000C1DA8" w:rsidRDefault="000C1DA8" w:rsidP="003C10FD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vAlign w:val="center"/>
          </w:tcPr>
          <w:p w:rsidR="000C1DA8" w:rsidRDefault="000C1DA8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議題實質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內涵</w:t>
            </w:r>
          </w:p>
        </w:tc>
        <w:tc>
          <w:tcPr>
            <w:tcW w:w="8080" w:type="dxa"/>
            <w:gridSpan w:val="4"/>
            <w:vAlign w:val="center"/>
          </w:tcPr>
          <w:p w:rsidR="000C1DA8" w:rsidRDefault="000C1DA8" w:rsidP="003C10FD">
            <w:pPr>
              <w:spacing w:line="276" w:lineRule="auto"/>
              <w:rPr>
                <w:rFonts w:ascii="標楷體" w:eastAsia="標楷體" w:hAnsi="標楷體"/>
              </w:rPr>
            </w:pPr>
          </w:p>
        </w:tc>
      </w:tr>
      <w:tr w:rsidR="003C10FD" w:rsidRPr="00D268EC" w:rsidTr="00CE5762">
        <w:trPr>
          <w:cantSplit/>
          <w:trHeight w:val="39"/>
          <w:jc w:val="center"/>
        </w:trPr>
        <w:tc>
          <w:tcPr>
            <w:tcW w:w="9918" w:type="dxa"/>
            <w:gridSpan w:val="6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E141CF">
        <w:trPr>
          <w:cantSplit/>
          <w:trHeight w:val="269"/>
          <w:jc w:val="center"/>
        </w:trPr>
        <w:tc>
          <w:tcPr>
            <w:tcW w:w="1838" w:type="dxa"/>
            <w:gridSpan w:val="2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961" w:type="dxa"/>
            <w:gridSpan w:val="2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552" w:type="dxa"/>
            <w:vAlign w:val="center"/>
          </w:tcPr>
          <w:p w:rsidR="009E5745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  <w:r w:rsidR="003E260F">
              <w:rPr>
                <w:rFonts w:eastAsia="標楷體"/>
              </w:rPr>
              <w:br/>
            </w:r>
            <w:r w:rsidR="003E260F">
              <w:rPr>
                <w:rFonts w:eastAsia="標楷體" w:hint="eastAsia"/>
              </w:rPr>
              <w:t>(</w:t>
            </w:r>
            <w:r w:rsidR="003E260F">
              <w:rPr>
                <w:rFonts w:eastAsia="標楷體" w:hint="eastAsia"/>
              </w:rPr>
              <w:t>學習表現、議題融入</w:t>
            </w:r>
            <w:r w:rsidR="003E260F">
              <w:rPr>
                <w:rFonts w:eastAsia="標楷體" w:hint="eastAsia"/>
              </w:rPr>
              <w:t>)</w:t>
            </w:r>
          </w:p>
        </w:tc>
      </w:tr>
      <w:tr w:rsidR="00F97062" w:rsidRPr="00D268EC" w:rsidTr="009C0BD3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505226" w:rsidRDefault="00505226" w:rsidP="00505226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第三學年第一學期</w:t>
            </w:r>
          </w:p>
          <w:p w:rsidR="00F97062" w:rsidRDefault="00E66720" w:rsidP="009C0BD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一</w:t>
            </w:r>
            <w:r>
              <w:rPr>
                <w:rFonts w:eastAsia="標楷體" w:hint="eastAsia"/>
              </w:rPr>
              <w:t>)</w:t>
            </w:r>
            <w:r w:rsidR="00F97062">
              <w:rPr>
                <w:rFonts w:eastAsia="標楷體" w:hint="eastAsia"/>
              </w:rPr>
              <w:t>加油站洗車</w:t>
            </w:r>
            <w:r w:rsidR="00505226">
              <w:rPr>
                <w:rFonts w:eastAsia="標楷體" w:hint="eastAsia"/>
              </w:rPr>
              <w:t>行業</w:t>
            </w:r>
          </w:p>
        </w:tc>
        <w:tc>
          <w:tcPr>
            <w:tcW w:w="4961" w:type="dxa"/>
            <w:gridSpan w:val="2"/>
          </w:tcPr>
          <w:p w:rsidR="001A4CFA" w:rsidRPr="00804B18" w:rsidRDefault="00146DA8" w:rsidP="00804B18">
            <w:pPr>
              <w:pStyle w:val="ad"/>
              <w:numPr>
                <w:ilvl w:val="0"/>
                <w:numId w:val="19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介紹</w:t>
            </w:r>
            <w:r w:rsidR="001A4CFA">
              <w:rPr>
                <w:rFonts w:eastAsia="標楷體" w:hint="eastAsia"/>
              </w:rPr>
              <w:t>一般洗</w:t>
            </w:r>
            <w:r w:rsidR="00BC7F1A">
              <w:rPr>
                <w:rFonts w:eastAsia="標楷體" w:hint="eastAsia"/>
              </w:rPr>
              <w:t>車場</w:t>
            </w:r>
            <w:r w:rsidR="001A4CFA">
              <w:rPr>
                <w:rFonts w:eastAsia="標楷體" w:hint="eastAsia"/>
              </w:rPr>
              <w:t>與加油站洗車場的</w:t>
            </w:r>
            <w:r w:rsidR="003D5710" w:rsidRPr="00804B18">
              <w:rPr>
                <w:rFonts w:eastAsia="標楷體" w:hint="eastAsia"/>
              </w:rPr>
              <w:t>差異。</w:t>
            </w:r>
          </w:p>
          <w:p w:rsidR="00BC7F1A" w:rsidRDefault="00146DA8" w:rsidP="00F97062">
            <w:pPr>
              <w:pStyle w:val="ad"/>
              <w:numPr>
                <w:ilvl w:val="0"/>
                <w:numId w:val="19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說明</w:t>
            </w:r>
            <w:r w:rsidR="00EE4026">
              <w:rPr>
                <w:rFonts w:eastAsia="標楷體" w:hint="eastAsia"/>
              </w:rPr>
              <w:t>加油站洗車</w:t>
            </w:r>
            <w:r w:rsidR="00804B18">
              <w:rPr>
                <w:rFonts w:eastAsia="標楷體" w:hint="eastAsia"/>
              </w:rPr>
              <w:t>區</w:t>
            </w:r>
            <w:r w:rsidR="00EE4026">
              <w:rPr>
                <w:rFonts w:eastAsia="標楷體" w:hint="eastAsia"/>
              </w:rPr>
              <w:t>工作環境</w:t>
            </w:r>
            <w:r w:rsidR="006624CE">
              <w:rPr>
                <w:rFonts w:eastAsia="標楷體" w:hint="eastAsia"/>
              </w:rPr>
              <w:t>。</w:t>
            </w:r>
          </w:p>
          <w:p w:rsidR="00F97062" w:rsidRPr="00EE4026" w:rsidRDefault="00146DA8" w:rsidP="00804B18">
            <w:pPr>
              <w:pStyle w:val="ad"/>
              <w:numPr>
                <w:ilvl w:val="0"/>
                <w:numId w:val="19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介紹</w:t>
            </w:r>
            <w:r w:rsidR="00A04E71">
              <w:rPr>
                <w:rFonts w:eastAsia="標楷體" w:hint="eastAsia"/>
              </w:rPr>
              <w:t>加油站洗車人員</w:t>
            </w:r>
            <w:r w:rsidR="00F97062">
              <w:rPr>
                <w:rFonts w:eastAsia="標楷體" w:hint="eastAsia"/>
              </w:rPr>
              <w:t>工作內容，如</w:t>
            </w:r>
            <w:r w:rsidR="00F97062">
              <w:rPr>
                <w:rFonts w:eastAsia="標楷體" w:hint="eastAsia"/>
              </w:rPr>
              <w:t>:</w:t>
            </w:r>
            <w:r w:rsidR="00F97062" w:rsidRPr="00F97062">
              <w:rPr>
                <w:rFonts w:eastAsia="標楷體" w:hint="eastAsia"/>
              </w:rPr>
              <w:t>洗車車輛擦拭</w:t>
            </w:r>
            <w:r w:rsidR="00F97062">
              <w:rPr>
                <w:rFonts w:eastAsia="標楷體" w:hint="eastAsia"/>
              </w:rPr>
              <w:t>、</w:t>
            </w:r>
            <w:r w:rsidR="00F97062" w:rsidRPr="00F97062">
              <w:rPr>
                <w:rFonts w:eastAsia="標楷體" w:hint="eastAsia"/>
              </w:rPr>
              <w:t>洗車工作</w:t>
            </w:r>
            <w:r w:rsidR="00F97062">
              <w:rPr>
                <w:rFonts w:eastAsia="標楷體" w:hint="eastAsia"/>
              </w:rPr>
              <w:t>、</w:t>
            </w:r>
            <w:r w:rsidR="00F97062" w:rsidRPr="00F97062">
              <w:rPr>
                <w:rFonts w:eastAsia="標楷體" w:hint="eastAsia"/>
              </w:rPr>
              <w:t>環境整理</w:t>
            </w:r>
            <w:r w:rsidR="00F97062">
              <w:rPr>
                <w:rFonts w:eastAsia="標楷體" w:hint="eastAsia"/>
              </w:rPr>
              <w:t>、</w:t>
            </w:r>
            <w:r w:rsidR="00F97062" w:rsidRPr="00F97062">
              <w:rPr>
                <w:rFonts w:eastAsia="標楷體" w:hint="eastAsia"/>
              </w:rPr>
              <w:t>產品銷售</w:t>
            </w:r>
            <w:r w:rsidR="00F97062">
              <w:rPr>
                <w:rFonts w:eastAsia="標楷體" w:hint="eastAsia"/>
              </w:rPr>
              <w:t>等。</w:t>
            </w:r>
          </w:p>
        </w:tc>
        <w:tc>
          <w:tcPr>
            <w:tcW w:w="567" w:type="dxa"/>
            <w:vAlign w:val="center"/>
          </w:tcPr>
          <w:p w:rsidR="00F97062" w:rsidRDefault="00F97062" w:rsidP="009C0BD3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F97062" w:rsidRPr="00D268EC" w:rsidRDefault="00F97062" w:rsidP="009C0BD3">
            <w:pPr>
              <w:snapToGrid w:val="0"/>
              <w:rPr>
                <w:rFonts w:eastAsia="標楷體"/>
              </w:rPr>
            </w:pPr>
          </w:p>
        </w:tc>
      </w:tr>
      <w:tr w:rsidR="008B3A0F" w:rsidRPr="00D268EC" w:rsidTr="009C0BD3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8B3A0F" w:rsidRDefault="00E66720" w:rsidP="009C0BD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  <w:r w:rsidR="008B3A0F">
              <w:rPr>
                <w:rFonts w:eastAsia="標楷體" w:hint="eastAsia"/>
              </w:rPr>
              <w:t>加油站洗車工作特</w:t>
            </w:r>
            <w:r w:rsidR="00A04E71">
              <w:rPr>
                <w:rFonts w:eastAsia="標楷體" w:hint="eastAsia"/>
              </w:rPr>
              <w:t>性</w:t>
            </w:r>
          </w:p>
        </w:tc>
        <w:tc>
          <w:tcPr>
            <w:tcW w:w="4961" w:type="dxa"/>
            <w:gridSpan w:val="2"/>
          </w:tcPr>
          <w:p w:rsidR="008B3A0F" w:rsidRDefault="00146DA8" w:rsidP="008B3A0F">
            <w:pPr>
              <w:pStyle w:val="ad"/>
              <w:numPr>
                <w:ilvl w:val="0"/>
                <w:numId w:val="20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訓練</w:t>
            </w:r>
            <w:r w:rsidR="008B3A0F">
              <w:rPr>
                <w:rFonts w:eastAsia="標楷體" w:hint="eastAsia"/>
              </w:rPr>
              <w:t>加油站洗車</w:t>
            </w:r>
            <w:r w:rsidR="00FE7FEF">
              <w:rPr>
                <w:rFonts w:eastAsia="標楷體" w:hint="eastAsia"/>
              </w:rPr>
              <w:t>作業</w:t>
            </w:r>
            <w:r w:rsidR="008B3A0F">
              <w:rPr>
                <w:rFonts w:eastAsia="標楷體" w:hint="eastAsia"/>
              </w:rPr>
              <w:t>的工作要求，如</w:t>
            </w:r>
            <w:r w:rsidR="008B3A0F">
              <w:rPr>
                <w:rFonts w:eastAsia="標楷體" w:hint="eastAsia"/>
              </w:rPr>
              <w:t>:</w:t>
            </w:r>
            <w:r w:rsidR="00FE7FEF">
              <w:rPr>
                <w:rFonts w:eastAsia="標楷體" w:hint="eastAsia"/>
              </w:rPr>
              <w:t>速度等</w:t>
            </w:r>
          </w:p>
          <w:p w:rsidR="008B3A0F" w:rsidRPr="00FE7FEF" w:rsidRDefault="00146DA8" w:rsidP="00FE7FEF">
            <w:pPr>
              <w:pStyle w:val="ad"/>
              <w:numPr>
                <w:ilvl w:val="0"/>
                <w:numId w:val="20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說明</w:t>
            </w:r>
            <w:r w:rsidR="008B3A0F">
              <w:rPr>
                <w:rFonts w:eastAsia="標楷體" w:hint="eastAsia"/>
              </w:rPr>
              <w:t>加油站洗車</w:t>
            </w:r>
            <w:r w:rsidR="00FE7FEF">
              <w:rPr>
                <w:rFonts w:eastAsia="標楷體" w:hint="eastAsia"/>
              </w:rPr>
              <w:t>工作環境特性，如</w:t>
            </w:r>
            <w:r w:rsidR="00FE7FEF">
              <w:rPr>
                <w:rFonts w:eastAsia="標楷體" w:hint="eastAsia"/>
              </w:rPr>
              <w:t>:</w:t>
            </w:r>
            <w:r w:rsidR="00FE7FEF">
              <w:rPr>
                <w:rFonts w:eastAsia="標楷體" w:hint="eastAsia"/>
              </w:rPr>
              <w:t>天寒風吹，酷暑炙熱等。</w:t>
            </w:r>
          </w:p>
          <w:p w:rsidR="008B3A0F" w:rsidRPr="00675749" w:rsidRDefault="00146DA8" w:rsidP="00675749">
            <w:pPr>
              <w:pStyle w:val="ad"/>
              <w:numPr>
                <w:ilvl w:val="0"/>
                <w:numId w:val="20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培養</w:t>
            </w:r>
            <w:r w:rsidR="00304C20">
              <w:rPr>
                <w:rFonts w:eastAsia="標楷體" w:hint="eastAsia"/>
              </w:rPr>
              <w:t>加油站洗車人員所需之</w:t>
            </w:r>
            <w:r w:rsidR="008B3A0F" w:rsidRPr="008B3A0F">
              <w:rPr>
                <w:rFonts w:eastAsia="標楷體" w:hint="eastAsia"/>
              </w:rPr>
              <w:t>職業能力</w:t>
            </w:r>
            <w:r w:rsidR="00304C20">
              <w:rPr>
                <w:rFonts w:eastAsia="標楷體" w:hint="eastAsia"/>
              </w:rPr>
              <w:t>，如</w:t>
            </w:r>
            <w:r w:rsidR="00304C20">
              <w:rPr>
                <w:rFonts w:eastAsia="標楷體" w:hint="eastAsia"/>
              </w:rPr>
              <w:t>:</w:t>
            </w:r>
            <w:r w:rsidR="004C7714">
              <w:rPr>
                <w:rFonts w:eastAsia="標楷體" w:hint="eastAsia"/>
              </w:rPr>
              <w:t>大動作肢體協調能力、</w:t>
            </w:r>
            <w:r w:rsidR="00304C20">
              <w:rPr>
                <w:rFonts w:eastAsia="標楷體" w:hint="eastAsia"/>
              </w:rPr>
              <w:t>體力、站立持久力、</w:t>
            </w:r>
            <w:r w:rsidR="00675749">
              <w:rPr>
                <w:rFonts w:eastAsia="標楷體" w:hint="eastAsia"/>
              </w:rPr>
              <w:t>持續一</w:t>
            </w:r>
            <w:r w:rsidR="00304C20">
              <w:rPr>
                <w:rFonts w:eastAsia="標楷體" w:hint="eastAsia"/>
              </w:rPr>
              <w:t>工作</w:t>
            </w:r>
            <w:r w:rsidR="00675749">
              <w:rPr>
                <w:rFonts w:eastAsia="標楷體" w:hint="eastAsia"/>
              </w:rPr>
              <w:t>天的工作體能</w:t>
            </w:r>
            <w:r w:rsidR="00304C20">
              <w:rPr>
                <w:rFonts w:eastAsia="標楷體" w:hint="eastAsia"/>
              </w:rPr>
              <w:t>表現</w:t>
            </w:r>
            <w:r w:rsidR="00675749">
              <w:rPr>
                <w:rFonts w:eastAsia="標楷體" w:hint="eastAsia"/>
              </w:rPr>
              <w:t>等。</w:t>
            </w:r>
          </w:p>
        </w:tc>
        <w:tc>
          <w:tcPr>
            <w:tcW w:w="567" w:type="dxa"/>
            <w:vAlign w:val="center"/>
          </w:tcPr>
          <w:p w:rsidR="008B3A0F" w:rsidRDefault="00FE7FEF" w:rsidP="009C0BD3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8B3A0F" w:rsidRPr="00D268EC" w:rsidRDefault="008B3A0F" w:rsidP="00FE7FEF">
            <w:pPr>
              <w:snapToGrid w:val="0"/>
              <w:rPr>
                <w:rFonts w:eastAsia="標楷體"/>
              </w:rPr>
            </w:pPr>
          </w:p>
        </w:tc>
      </w:tr>
      <w:tr w:rsidR="00520213" w:rsidRPr="00D268EC" w:rsidTr="009C0BD3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520213" w:rsidRDefault="00E66720" w:rsidP="009C0BD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 w:rsidR="00520213">
              <w:rPr>
                <w:rFonts w:eastAsia="標楷體" w:hint="eastAsia"/>
              </w:rPr>
              <w:t>加油站洗車工作安全</w:t>
            </w:r>
            <w:r w:rsidR="00D86D3E">
              <w:rPr>
                <w:rFonts w:eastAsia="標楷體" w:hint="eastAsia"/>
              </w:rPr>
              <w:t>認識</w:t>
            </w:r>
          </w:p>
        </w:tc>
        <w:tc>
          <w:tcPr>
            <w:tcW w:w="4961" w:type="dxa"/>
            <w:gridSpan w:val="2"/>
          </w:tcPr>
          <w:p w:rsidR="00520213" w:rsidRDefault="00146DA8" w:rsidP="00E66720">
            <w:pPr>
              <w:pStyle w:val="ad"/>
              <w:numPr>
                <w:ilvl w:val="0"/>
                <w:numId w:val="38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介紹</w:t>
            </w:r>
            <w:r w:rsidR="00520213">
              <w:rPr>
                <w:rFonts w:eastAsia="標楷體" w:hint="eastAsia"/>
              </w:rPr>
              <w:t>加油站安全警語。</w:t>
            </w:r>
          </w:p>
          <w:p w:rsidR="00520213" w:rsidRDefault="00146DA8" w:rsidP="00E66720">
            <w:pPr>
              <w:pStyle w:val="ad"/>
              <w:numPr>
                <w:ilvl w:val="0"/>
                <w:numId w:val="38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說明</w:t>
            </w:r>
            <w:r w:rsidR="00520213">
              <w:rPr>
                <w:rFonts w:eastAsia="標楷體" w:hint="eastAsia"/>
              </w:rPr>
              <w:t>加油站環境潛在危險與防範。</w:t>
            </w:r>
          </w:p>
          <w:p w:rsidR="00520213" w:rsidRPr="00520213" w:rsidRDefault="00146DA8" w:rsidP="00E66720">
            <w:pPr>
              <w:pStyle w:val="ad"/>
              <w:numPr>
                <w:ilvl w:val="0"/>
                <w:numId w:val="38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說明</w:t>
            </w:r>
            <w:r w:rsidR="00520213">
              <w:rPr>
                <w:rFonts w:eastAsia="標楷體" w:hint="eastAsia"/>
              </w:rPr>
              <w:t>加油站洗車區意外災害的應變方式</w:t>
            </w:r>
            <w:r w:rsidR="00520213" w:rsidRPr="00520213">
              <w:rPr>
                <w:rFonts w:eastAsia="標楷體" w:hint="eastAsia"/>
              </w:rPr>
              <w:t>。</w:t>
            </w:r>
          </w:p>
          <w:p w:rsidR="00520213" w:rsidRDefault="00146DA8" w:rsidP="00E66720">
            <w:pPr>
              <w:pStyle w:val="ad"/>
              <w:numPr>
                <w:ilvl w:val="0"/>
                <w:numId w:val="38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介紹</w:t>
            </w:r>
            <w:r w:rsidR="00A04E71">
              <w:rPr>
                <w:rFonts w:eastAsia="標楷體" w:hint="eastAsia"/>
              </w:rPr>
              <w:t>加油站洗車人員</w:t>
            </w:r>
            <w:r w:rsidR="00520213">
              <w:rPr>
                <w:rFonts w:eastAsia="標楷體" w:hint="eastAsia"/>
              </w:rPr>
              <w:t>安全防護配備及基本防範。</w:t>
            </w:r>
          </w:p>
        </w:tc>
        <w:tc>
          <w:tcPr>
            <w:tcW w:w="567" w:type="dxa"/>
            <w:vAlign w:val="center"/>
          </w:tcPr>
          <w:p w:rsidR="00520213" w:rsidRDefault="00520213" w:rsidP="009C0BD3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902F0B" w:rsidRPr="00902F0B" w:rsidRDefault="00902F0B" w:rsidP="00902F0B">
            <w:pPr>
              <w:snapToGrid w:val="0"/>
              <w:rPr>
                <w:rFonts w:eastAsia="標楷體"/>
              </w:rPr>
            </w:pPr>
            <w:r w:rsidRPr="00902F0B">
              <w:rPr>
                <w:rFonts w:eastAsia="標楷體" w:hint="eastAsia"/>
              </w:rPr>
              <w:t>安</w:t>
            </w:r>
            <w:r w:rsidRPr="00902F0B">
              <w:rPr>
                <w:rFonts w:eastAsia="標楷體" w:hint="eastAsia"/>
              </w:rPr>
              <w:t xml:space="preserve"> U3 </w:t>
            </w:r>
            <w:r w:rsidRPr="00902F0B">
              <w:rPr>
                <w:rFonts w:eastAsia="標楷體" w:hint="eastAsia"/>
              </w:rPr>
              <w:t>具備日常生活安</w:t>
            </w:r>
          </w:p>
          <w:p w:rsidR="00520213" w:rsidRPr="00D268EC" w:rsidRDefault="00902F0B" w:rsidP="00902F0B">
            <w:pPr>
              <w:snapToGrid w:val="0"/>
              <w:rPr>
                <w:rFonts w:eastAsia="標楷體"/>
              </w:rPr>
            </w:pPr>
            <w:r w:rsidRPr="00902F0B">
              <w:rPr>
                <w:rFonts w:eastAsia="標楷體" w:hint="eastAsia"/>
              </w:rPr>
              <w:t>全的行為。</w:t>
            </w:r>
          </w:p>
        </w:tc>
      </w:tr>
      <w:tr w:rsidR="003D5710" w:rsidRPr="00D268EC" w:rsidTr="009C0BD3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3D5710" w:rsidRDefault="00E66720" w:rsidP="00D86D3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  <w:r w:rsidR="00520213">
              <w:rPr>
                <w:rFonts w:eastAsia="標楷體" w:hint="eastAsia"/>
              </w:rPr>
              <w:t>加油站</w:t>
            </w:r>
            <w:r w:rsidR="00D86D3E">
              <w:rPr>
                <w:rFonts w:eastAsia="標楷體" w:hint="eastAsia"/>
              </w:rPr>
              <w:t>洗車區認識</w:t>
            </w:r>
          </w:p>
        </w:tc>
        <w:tc>
          <w:tcPr>
            <w:tcW w:w="4961" w:type="dxa"/>
            <w:gridSpan w:val="2"/>
          </w:tcPr>
          <w:p w:rsidR="003D5710" w:rsidRDefault="00146DA8" w:rsidP="00520213">
            <w:pPr>
              <w:pStyle w:val="ad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介紹</w:t>
            </w:r>
            <w:r w:rsidR="003D5710">
              <w:rPr>
                <w:rFonts w:eastAsia="標楷體" w:hint="eastAsia"/>
              </w:rPr>
              <w:t>加油站洗車</w:t>
            </w:r>
            <w:r w:rsidR="00A04E71">
              <w:rPr>
                <w:rFonts w:eastAsia="標楷體" w:hint="eastAsia"/>
              </w:rPr>
              <w:t>人員</w:t>
            </w:r>
            <w:r w:rsidR="006624CE">
              <w:rPr>
                <w:rFonts w:eastAsia="標楷體" w:hint="eastAsia"/>
              </w:rPr>
              <w:t>一日</w:t>
            </w:r>
            <w:r w:rsidR="003D5710">
              <w:rPr>
                <w:rFonts w:eastAsia="標楷體" w:hint="eastAsia"/>
              </w:rPr>
              <w:t>工作流程，如</w:t>
            </w:r>
            <w:r w:rsidR="003D5710">
              <w:rPr>
                <w:rFonts w:eastAsia="標楷體" w:hint="eastAsia"/>
              </w:rPr>
              <w:t>:</w:t>
            </w:r>
            <w:r w:rsidR="003D5710">
              <w:rPr>
                <w:rFonts w:eastAsia="標楷體" w:hint="eastAsia"/>
              </w:rPr>
              <w:t>到班到下班</w:t>
            </w:r>
            <w:r w:rsidR="00BC7F1A">
              <w:rPr>
                <w:rFonts w:eastAsia="標楷體" w:hint="eastAsia"/>
              </w:rPr>
              <w:t>等</w:t>
            </w:r>
            <w:r w:rsidR="003D5710">
              <w:rPr>
                <w:rFonts w:eastAsia="標楷體" w:hint="eastAsia"/>
              </w:rPr>
              <w:t>。</w:t>
            </w:r>
          </w:p>
          <w:p w:rsidR="003D5710" w:rsidRPr="00F97062" w:rsidRDefault="00146DA8" w:rsidP="00520213">
            <w:pPr>
              <w:pStyle w:val="ad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訓練</w:t>
            </w:r>
            <w:r w:rsidR="003D5710">
              <w:rPr>
                <w:rFonts w:eastAsia="標楷體" w:hint="eastAsia"/>
              </w:rPr>
              <w:t>加油站洗車</w:t>
            </w:r>
            <w:r w:rsidR="006624CE">
              <w:rPr>
                <w:rFonts w:eastAsia="標楷體" w:hint="eastAsia"/>
              </w:rPr>
              <w:t>區域的</w:t>
            </w:r>
            <w:r w:rsidR="00BC7F1A">
              <w:rPr>
                <w:rFonts w:eastAsia="標楷體" w:hint="eastAsia"/>
              </w:rPr>
              <w:t>工作</w:t>
            </w:r>
            <w:r w:rsidR="006624CE">
              <w:rPr>
                <w:rFonts w:eastAsia="標楷體" w:hint="eastAsia"/>
              </w:rPr>
              <w:t>循環，如刷洗車體、擦拭車體、洗毛巾、曬毛巾等</w:t>
            </w:r>
            <w:r w:rsidR="003D5710">
              <w:rPr>
                <w:rFonts w:eastAsia="標楷體" w:hint="eastAsia"/>
              </w:rPr>
              <w:t>。</w:t>
            </w:r>
          </w:p>
          <w:p w:rsidR="00520213" w:rsidRPr="00520213" w:rsidRDefault="00146DA8" w:rsidP="00520213">
            <w:pPr>
              <w:pStyle w:val="ad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介紹</w:t>
            </w:r>
            <w:r w:rsidR="006624CE">
              <w:rPr>
                <w:rFonts w:eastAsia="標楷體" w:hint="eastAsia"/>
              </w:rPr>
              <w:t>各循環工作的作業時機。</w:t>
            </w:r>
          </w:p>
        </w:tc>
        <w:tc>
          <w:tcPr>
            <w:tcW w:w="567" w:type="dxa"/>
            <w:vAlign w:val="center"/>
          </w:tcPr>
          <w:p w:rsidR="003D5710" w:rsidRDefault="003D5710" w:rsidP="009C0BD3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3D5710" w:rsidRPr="00D268EC" w:rsidRDefault="003D5710" w:rsidP="009C0BD3">
            <w:pPr>
              <w:snapToGrid w:val="0"/>
              <w:rPr>
                <w:rFonts w:eastAsia="標楷體"/>
              </w:rPr>
            </w:pPr>
          </w:p>
        </w:tc>
      </w:tr>
      <w:tr w:rsidR="003D5710" w:rsidRPr="00D268EC" w:rsidTr="009C0BD3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3D5710" w:rsidRDefault="00E66720" w:rsidP="009C0BD3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  <w:r w:rsidR="003D5710" w:rsidRPr="001A4CFA">
              <w:rPr>
                <w:rFonts w:eastAsia="標楷體" w:hint="eastAsia"/>
              </w:rPr>
              <w:t>接待禮節</w:t>
            </w:r>
          </w:p>
        </w:tc>
        <w:tc>
          <w:tcPr>
            <w:tcW w:w="4961" w:type="dxa"/>
            <w:gridSpan w:val="2"/>
          </w:tcPr>
          <w:p w:rsidR="00FC3418" w:rsidRDefault="00FC3418" w:rsidP="00FC3418">
            <w:pPr>
              <w:pStyle w:val="ad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就業</w:t>
            </w:r>
            <w:r w:rsidRPr="00FC3418">
              <w:rPr>
                <w:rFonts w:eastAsia="標楷體" w:hint="eastAsia"/>
              </w:rPr>
              <w:t>禮儀與接待服務工作的</w:t>
            </w:r>
            <w:r w:rsidR="00146DA8">
              <w:rPr>
                <w:rFonts w:eastAsia="標楷體" w:hint="eastAsia"/>
              </w:rPr>
              <w:t>說明</w:t>
            </w:r>
            <w:r w:rsidRPr="00FC3418">
              <w:rPr>
                <w:rFonts w:eastAsia="標楷體" w:hint="eastAsia"/>
              </w:rPr>
              <w:t>。</w:t>
            </w:r>
          </w:p>
          <w:p w:rsidR="003D5710" w:rsidRDefault="00146DA8" w:rsidP="00FC3418">
            <w:pPr>
              <w:pStyle w:val="ad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培養</w:t>
            </w:r>
            <w:r w:rsidR="003D5710">
              <w:rPr>
                <w:rFonts w:eastAsia="標楷體" w:hint="eastAsia"/>
              </w:rPr>
              <w:t>隧道式洗車接待</w:t>
            </w:r>
            <w:r w:rsidR="003D5710" w:rsidRPr="001A4CFA">
              <w:rPr>
                <w:rFonts w:eastAsia="標楷體" w:hint="eastAsia"/>
              </w:rPr>
              <w:t>禮貌用語之使用</w:t>
            </w:r>
            <w:r w:rsidR="003D5710">
              <w:rPr>
                <w:rFonts w:eastAsia="標楷體" w:hint="eastAsia"/>
              </w:rPr>
              <w:t>。</w:t>
            </w:r>
          </w:p>
          <w:p w:rsidR="003D5710" w:rsidRDefault="00146DA8" w:rsidP="009C0BD3">
            <w:pPr>
              <w:pStyle w:val="ad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培養</w:t>
            </w:r>
            <w:r w:rsidR="00A04E71">
              <w:rPr>
                <w:rFonts w:eastAsia="標楷體" w:hint="eastAsia"/>
              </w:rPr>
              <w:t>洗車人員</w:t>
            </w:r>
            <w:r w:rsidR="003D5710">
              <w:rPr>
                <w:rFonts w:eastAsia="標楷體" w:hint="eastAsia"/>
              </w:rPr>
              <w:t>工作禮儀，如</w:t>
            </w:r>
            <w:r w:rsidR="003D5710">
              <w:rPr>
                <w:rFonts w:eastAsia="標楷體" w:hint="eastAsia"/>
              </w:rPr>
              <w:t>:</w:t>
            </w:r>
            <w:r w:rsidR="003D5710">
              <w:rPr>
                <w:rFonts w:eastAsia="標楷體" w:hint="eastAsia"/>
              </w:rPr>
              <w:t>擦車時不向車內盯著乘客看等。</w:t>
            </w:r>
          </w:p>
          <w:p w:rsidR="003D5710" w:rsidRPr="001A4CFA" w:rsidRDefault="00BB19D2" w:rsidP="00BB19D2">
            <w:pPr>
              <w:pStyle w:val="ad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合宜的</w:t>
            </w:r>
            <w:r w:rsidR="003D5710">
              <w:rPr>
                <w:rFonts w:eastAsia="標楷體" w:hint="eastAsia"/>
              </w:rPr>
              <w:t>臉部與聲音表情之</w:t>
            </w:r>
            <w:r>
              <w:rPr>
                <w:rFonts w:eastAsia="標楷體" w:hint="eastAsia"/>
              </w:rPr>
              <w:t>互動方式</w:t>
            </w:r>
            <w:r w:rsidR="003D5710"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3D5710" w:rsidRDefault="003D5710" w:rsidP="009C0BD3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3D5710" w:rsidRPr="00D268EC" w:rsidRDefault="003D5710" w:rsidP="009C0BD3">
            <w:pPr>
              <w:snapToGrid w:val="0"/>
              <w:rPr>
                <w:rFonts w:eastAsia="標楷體"/>
              </w:rPr>
            </w:pPr>
          </w:p>
        </w:tc>
      </w:tr>
      <w:tr w:rsidR="006E5E7B" w:rsidRPr="00D268EC" w:rsidTr="00E141CF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3E260F" w:rsidRPr="00D268EC" w:rsidRDefault="00E66720" w:rsidP="001A4CF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六</w:t>
            </w:r>
            <w:r>
              <w:rPr>
                <w:rFonts w:eastAsia="標楷體" w:hint="eastAsia"/>
              </w:rPr>
              <w:t>)</w:t>
            </w:r>
            <w:r w:rsidR="00475155">
              <w:rPr>
                <w:rFonts w:eastAsia="標楷體" w:hint="eastAsia"/>
              </w:rPr>
              <w:t>車</w:t>
            </w:r>
            <w:r w:rsidR="001A4CFA">
              <w:rPr>
                <w:rFonts w:eastAsia="標楷體" w:hint="eastAsia"/>
              </w:rPr>
              <w:t>輛引導</w:t>
            </w:r>
            <w:r w:rsidR="003D5710">
              <w:rPr>
                <w:rFonts w:eastAsia="標楷體" w:hint="eastAsia"/>
              </w:rPr>
              <w:t>作業</w:t>
            </w:r>
          </w:p>
        </w:tc>
        <w:tc>
          <w:tcPr>
            <w:tcW w:w="4961" w:type="dxa"/>
            <w:gridSpan w:val="2"/>
          </w:tcPr>
          <w:p w:rsidR="00475155" w:rsidRDefault="00475155" w:rsidP="00475155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基本交通指揮手勢</w:t>
            </w:r>
            <w:r w:rsidR="00FC3418">
              <w:rPr>
                <w:rFonts w:eastAsia="標楷體" w:hint="eastAsia"/>
              </w:rPr>
              <w:t>的</w:t>
            </w:r>
            <w:r w:rsidR="00146DA8">
              <w:rPr>
                <w:rFonts w:eastAsia="標楷體" w:hint="eastAsia"/>
              </w:rPr>
              <w:t>訓練</w:t>
            </w:r>
            <w:r>
              <w:rPr>
                <w:rFonts w:eastAsia="標楷體" w:hint="eastAsia"/>
              </w:rPr>
              <w:t>。</w:t>
            </w:r>
          </w:p>
          <w:p w:rsidR="00432008" w:rsidRDefault="00475155" w:rsidP="00432008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 w:rsidRPr="00475155">
              <w:rPr>
                <w:rFonts w:eastAsia="標楷體" w:hint="eastAsia"/>
              </w:rPr>
              <w:t>洗車行業常用的</w:t>
            </w:r>
            <w:r w:rsidR="001A4CFA">
              <w:rPr>
                <w:rFonts w:eastAsia="標楷體" w:hint="eastAsia"/>
              </w:rPr>
              <w:t>引導車輛及定位</w:t>
            </w:r>
            <w:r w:rsidRPr="00475155">
              <w:rPr>
                <w:rFonts w:eastAsia="標楷體" w:hint="eastAsia"/>
              </w:rPr>
              <w:t>手勢</w:t>
            </w:r>
            <w:r w:rsidR="00FC3418">
              <w:rPr>
                <w:rFonts w:eastAsia="標楷體" w:hint="eastAsia"/>
              </w:rPr>
              <w:t>的</w:t>
            </w:r>
            <w:r w:rsidR="00146DA8">
              <w:rPr>
                <w:rFonts w:eastAsia="標楷體" w:hint="eastAsia"/>
              </w:rPr>
              <w:t>訓練</w:t>
            </w:r>
            <w:r w:rsidRPr="00475155">
              <w:rPr>
                <w:rFonts w:eastAsia="標楷體" w:hint="eastAsia"/>
              </w:rPr>
              <w:t>，如</w:t>
            </w:r>
            <w:r w:rsidRPr="00475155">
              <w:rPr>
                <w:rFonts w:eastAsia="標楷體" w:hint="eastAsia"/>
              </w:rPr>
              <w:t>:</w:t>
            </w:r>
            <w:r w:rsidR="003D5710">
              <w:rPr>
                <w:rFonts w:eastAsia="標楷體" w:hint="eastAsia"/>
              </w:rPr>
              <w:t>前行、</w:t>
            </w:r>
            <w:r w:rsidR="001A4CFA">
              <w:rPr>
                <w:rFonts w:eastAsia="標楷體" w:hint="eastAsia"/>
              </w:rPr>
              <w:t>停、右轉彎、左轉彎</w:t>
            </w:r>
            <w:r w:rsidRPr="00475155">
              <w:rPr>
                <w:rFonts w:eastAsia="標楷體" w:hint="eastAsia"/>
              </w:rPr>
              <w:t>等</w:t>
            </w:r>
            <w:r w:rsidR="009E3C15">
              <w:rPr>
                <w:rFonts w:eastAsia="標楷體" w:hint="eastAsia"/>
              </w:rPr>
              <w:t>。</w:t>
            </w:r>
          </w:p>
          <w:p w:rsidR="00432008" w:rsidRPr="00432008" w:rsidRDefault="00FC3418" w:rsidP="00FC3418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導車</w:t>
            </w:r>
            <w:r w:rsidR="00432008">
              <w:rPr>
                <w:rFonts w:eastAsia="標楷體" w:hint="eastAsia"/>
              </w:rPr>
              <w:t>安全</w:t>
            </w:r>
            <w:r>
              <w:rPr>
                <w:rFonts w:eastAsia="標楷體" w:hint="eastAsia"/>
              </w:rPr>
              <w:t>規範的認識</w:t>
            </w:r>
            <w:r w:rsidR="00432008">
              <w:rPr>
                <w:rFonts w:eastAsia="標楷體" w:hint="eastAsia"/>
              </w:rPr>
              <w:t>，如</w:t>
            </w:r>
            <w:r w:rsidR="00432008">
              <w:rPr>
                <w:rFonts w:eastAsia="標楷體" w:hint="eastAsia"/>
              </w:rPr>
              <w:t>:</w:t>
            </w:r>
            <w:r w:rsidR="00432008">
              <w:rPr>
                <w:rFonts w:eastAsia="標楷體" w:hint="eastAsia"/>
              </w:rPr>
              <w:t>避免車子壓腳趾等。</w:t>
            </w:r>
          </w:p>
        </w:tc>
        <w:tc>
          <w:tcPr>
            <w:tcW w:w="567" w:type="dxa"/>
            <w:vAlign w:val="center"/>
          </w:tcPr>
          <w:p w:rsidR="006E5E7B" w:rsidRDefault="00DC0B05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  <w:vAlign w:val="center"/>
          </w:tcPr>
          <w:p w:rsidR="00902F0B" w:rsidRPr="00902F0B" w:rsidRDefault="00902F0B" w:rsidP="00902F0B">
            <w:pPr>
              <w:rPr>
                <w:rFonts w:ascii="標楷體" w:eastAsia="標楷體" w:hAnsi="標楷體" w:cs="標楷體"/>
              </w:rPr>
            </w:pPr>
            <w:r w:rsidRPr="00902F0B">
              <w:rPr>
                <w:rFonts w:ascii="標楷體" w:eastAsia="標楷體" w:hAnsi="標楷體" w:cs="標楷體" w:hint="eastAsia"/>
              </w:rPr>
              <w:t>安 U3 具備日常生活安</w:t>
            </w:r>
          </w:p>
          <w:p w:rsidR="006E5E7B" w:rsidRDefault="00902F0B" w:rsidP="00902F0B">
            <w:pPr>
              <w:rPr>
                <w:rFonts w:ascii="標楷體" w:eastAsia="標楷體" w:hAnsi="標楷體" w:cs="標楷體"/>
              </w:rPr>
            </w:pPr>
            <w:r w:rsidRPr="00902F0B">
              <w:rPr>
                <w:rFonts w:ascii="標楷體" w:eastAsia="標楷體" w:hAnsi="標楷體" w:cs="標楷體" w:hint="eastAsia"/>
              </w:rPr>
              <w:t>全的行為。</w:t>
            </w: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3E260F" w:rsidRPr="00D268EC" w:rsidRDefault="00E66720" w:rsidP="006E5E7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七</w:t>
            </w:r>
            <w:r>
              <w:rPr>
                <w:rFonts w:eastAsia="標楷體" w:hint="eastAsia"/>
              </w:rPr>
              <w:t>)</w:t>
            </w:r>
            <w:r w:rsidR="00F273CA">
              <w:rPr>
                <w:rFonts w:eastAsia="標楷體" w:hint="eastAsia"/>
              </w:rPr>
              <w:t>認識</w:t>
            </w:r>
            <w:r w:rsidR="001577FF">
              <w:rPr>
                <w:rFonts w:eastAsia="標楷體" w:hint="eastAsia"/>
              </w:rPr>
              <w:t>電腦</w:t>
            </w:r>
            <w:r w:rsidR="00505226">
              <w:rPr>
                <w:rFonts w:eastAsia="標楷體" w:hint="eastAsia"/>
              </w:rPr>
              <w:t>洗車機</w:t>
            </w:r>
          </w:p>
        </w:tc>
        <w:tc>
          <w:tcPr>
            <w:tcW w:w="4961" w:type="dxa"/>
            <w:gridSpan w:val="2"/>
          </w:tcPr>
          <w:p w:rsidR="00DC0B05" w:rsidRDefault="00FC3418" w:rsidP="009E3C15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隧道式洗車機結構的</w:t>
            </w:r>
            <w:r w:rsidR="00146DA8">
              <w:rPr>
                <w:rFonts w:eastAsia="標楷體" w:hint="eastAsia"/>
              </w:rPr>
              <w:t>介紹</w:t>
            </w:r>
            <w:r w:rsidR="00DC0B05">
              <w:rPr>
                <w:rFonts w:eastAsia="標楷體" w:hint="eastAsia"/>
              </w:rPr>
              <w:t>。</w:t>
            </w:r>
          </w:p>
          <w:p w:rsidR="009E3C15" w:rsidRDefault="00FC3418" w:rsidP="009E3C15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隧道式洗車機</w:t>
            </w:r>
            <w:r w:rsidR="009E3C15">
              <w:rPr>
                <w:rFonts w:eastAsia="標楷體" w:hint="eastAsia"/>
              </w:rPr>
              <w:t>感應系統</w:t>
            </w:r>
            <w:r>
              <w:rPr>
                <w:rFonts w:eastAsia="標楷體" w:hint="eastAsia"/>
              </w:rPr>
              <w:t>的</w:t>
            </w:r>
            <w:r w:rsidR="00146DA8">
              <w:rPr>
                <w:rFonts w:eastAsia="標楷體" w:hint="eastAsia"/>
              </w:rPr>
              <w:t>訓練</w:t>
            </w:r>
            <w:r w:rsidR="00F0563D">
              <w:rPr>
                <w:rFonts w:eastAsia="標楷體" w:hint="eastAsia"/>
              </w:rPr>
              <w:t>。</w:t>
            </w:r>
          </w:p>
          <w:p w:rsidR="00F0563D" w:rsidRPr="00F0563D" w:rsidRDefault="009E3C15" w:rsidP="00A25B4A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隧道式洗車機的洗車流程</w:t>
            </w:r>
            <w:r w:rsidR="00FC3418">
              <w:rPr>
                <w:rFonts w:eastAsia="標楷體" w:hint="eastAsia"/>
              </w:rPr>
              <w:t>的</w:t>
            </w:r>
            <w:r w:rsidR="00146DA8">
              <w:rPr>
                <w:rFonts w:eastAsia="標楷體" w:hint="eastAsia"/>
              </w:rPr>
              <w:t>說明</w:t>
            </w:r>
            <w:r>
              <w:rPr>
                <w:rFonts w:eastAsia="標楷體" w:hint="eastAsia"/>
              </w:rPr>
              <w:t>，如</w:t>
            </w:r>
            <w:r>
              <w:rPr>
                <w:rFonts w:eastAsia="標楷體" w:hint="eastAsia"/>
              </w:rPr>
              <w:t>:</w:t>
            </w:r>
            <w:r w:rsidRPr="009E3C15">
              <w:rPr>
                <w:rFonts w:eastAsia="標楷體" w:hint="eastAsia"/>
              </w:rPr>
              <w:t>清洗、風乾、打蠟、鍍膜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6E5E7B" w:rsidRPr="00D268EC" w:rsidRDefault="00DC0B05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6E5E7B" w:rsidRPr="00D268EC" w:rsidRDefault="006E5E7B" w:rsidP="006E5E7B">
            <w:pPr>
              <w:snapToGrid w:val="0"/>
              <w:rPr>
                <w:rFonts w:eastAsia="標楷體"/>
              </w:rPr>
            </w:pP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52C60" w:rsidRPr="00D268EC" w:rsidRDefault="00E66720" w:rsidP="00804B18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八</w:t>
            </w:r>
            <w:r>
              <w:rPr>
                <w:rFonts w:eastAsia="標楷體" w:hint="eastAsia"/>
              </w:rPr>
              <w:t>)</w:t>
            </w:r>
            <w:r w:rsidR="001577FF">
              <w:rPr>
                <w:rFonts w:eastAsia="標楷體" w:hint="eastAsia"/>
              </w:rPr>
              <w:t>電腦</w:t>
            </w:r>
            <w:r w:rsidR="00952C60">
              <w:rPr>
                <w:rFonts w:eastAsia="標楷體" w:hint="eastAsia"/>
              </w:rPr>
              <w:t>洗車機</w:t>
            </w:r>
            <w:r w:rsidR="00804B18">
              <w:rPr>
                <w:rFonts w:eastAsia="標楷體" w:hint="eastAsia"/>
              </w:rPr>
              <w:t>安全規範</w:t>
            </w:r>
          </w:p>
        </w:tc>
        <w:tc>
          <w:tcPr>
            <w:tcW w:w="4961" w:type="dxa"/>
            <w:gridSpan w:val="2"/>
          </w:tcPr>
          <w:p w:rsidR="007329D5" w:rsidRDefault="007329D5" w:rsidP="007329D5">
            <w:pPr>
              <w:pStyle w:val="ad"/>
              <w:numPr>
                <w:ilvl w:val="0"/>
                <w:numId w:val="1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隧道式洗車</w:t>
            </w:r>
            <w:r w:rsidRPr="007329D5">
              <w:rPr>
                <w:rFonts w:eastAsia="標楷體" w:hint="eastAsia"/>
              </w:rPr>
              <w:t>危險狀況的</w:t>
            </w:r>
            <w:r w:rsidR="00262A9F">
              <w:rPr>
                <w:rFonts w:eastAsia="標楷體" w:hint="eastAsia"/>
              </w:rPr>
              <w:t>說明</w:t>
            </w:r>
            <w:r w:rsidRPr="007329D5">
              <w:rPr>
                <w:rFonts w:eastAsia="標楷體" w:hint="eastAsia"/>
              </w:rPr>
              <w:t>與避免方式</w:t>
            </w:r>
          </w:p>
          <w:p w:rsidR="007329D5" w:rsidRDefault="007329D5" w:rsidP="007329D5">
            <w:pPr>
              <w:pStyle w:val="ad"/>
              <w:numPr>
                <w:ilvl w:val="0"/>
                <w:numId w:val="1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隧道式洗車機</w:t>
            </w:r>
            <w:r w:rsidRPr="00FC3418">
              <w:rPr>
                <w:rFonts w:eastAsia="標楷體" w:hint="eastAsia"/>
              </w:rPr>
              <w:t>意外災害的</w:t>
            </w:r>
            <w:r w:rsidR="00262A9F">
              <w:rPr>
                <w:rFonts w:eastAsia="標楷體" w:hint="eastAsia"/>
              </w:rPr>
              <w:t>介紹</w:t>
            </w:r>
            <w:r w:rsidRPr="00FC3418">
              <w:rPr>
                <w:rFonts w:eastAsia="標楷體" w:hint="eastAsia"/>
              </w:rPr>
              <w:t>與處理方式。</w:t>
            </w:r>
          </w:p>
          <w:p w:rsidR="00F0563D" w:rsidRPr="007329D5" w:rsidRDefault="00262A9F" w:rsidP="007329D5">
            <w:pPr>
              <w:pStyle w:val="ad"/>
              <w:numPr>
                <w:ilvl w:val="0"/>
                <w:numId w:val="1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介紹</w:t>
            </w:r>
            <w:r w:rsidR="00F0563D">
              <w:rPr>
                <w:rFonts w:eastAsia="標楷體" w:hint="eastAsia"/>
              </w:rPr>
              <w:t>隧道式洗車常出現的問題，如</w:t>
            </w:r>
            <w:r w:rsidR="00F0563D">
              <w:rPr>
                <w:rFonts w:eastAsia="標楷體" w:hint="eastAsia"/>
              </w:rPr>
              <w:t>:</w:t>
            </w:r>
            <w:r w:rsidR="00F0563D">
              <w:rPr>
                <w:rFonts w:eastAsia="標楷體" w:hint="eastAsia"/>
              </w:rPr>
              <w:t>踩煞車、打錯檔</w:t>
            </w:r>
            <w:r w:rsidR="00B7650C">
              <w:rPr>
                <w:rFonts w:eastAsia="標楷體" w:hint="eastAsia"/>
              </w:rPr>
              <w:t>等</w:t>
            </w:r>
            <w:r w:rsidR="00F0563D"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6E5E7B" w:rsidRPr="00D268EC" w:rsidRDefault="00DC0B05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6E5E7B" w:rsidRPr="00D268EC" w:rsidRDefault="006E5E7B" w:rsidP="006E5E7B">
            <w:pPr>
              <w:snapToGrid w:val="0"/>
              <w:rPr>
                <w:rFonts w:eastAsia="標楷體"/>
              </w:rPr>
            </w:pP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8B0199" w:rsidRPr="00D268EC" w:rsidRDefault="00E66720" w:rsidP="006E5E7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九</w:t>
            </w:r>
            <w:r>
              <w:rPr>
                <w:rFonts w:eastAsia="標楷體" w:hint="eastAsia"/>
              </w:rPr>
              <w:t>)</w:t>
            </w:r>
            <w:r w:rsidR="001577FF">
              <w:rPr>
                <w:rFonts w:eastAsia="標楷體" w:hint="eastAsia"/>
              </w:rPr>
              <w:t>電腦</w:t>
            </w:r>
            <w:r w:rsidR="00952C60">
              <w:rPr>
                <w:rFonts w:eastAsia="標楷體" w:hint="eastAsia"/>
              </w:rPr>
              <w:t>洗車機操作</w:t>
            </w:r>
            <w:r w:rsidR="001577FF">
              <w:rPr>
                <w:rFonts w:eastAsia="標楷體" w:hint="eastAsia"/>
              </w:rPr>
              <w:t>方式</w:t>
            </w:r>
          </w:p>
        </w:tc>
        <w:tc>
          <w:tcPr>
            <w:tcW w:w="4961" w:type="dxa"/>
            <w:gridSpan w:val="2"/>
          </w:tcPr>
          <w:p w:rsidR="00FC3418" w:rsidRDefault="00FC3418" w:rsidP="00FC3418">
            <w:pPr>
              <w:pStyle w:val="ad"/>
              <w:numPr>
                <w:ilvl w:val="0"/>
                <w:numId w:val="23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隧道式洗車機操作方式</w:t>
            </w:r>
            <w:r w:rsidRPr="00FC3418">
              <w:rPr>
                <w:rFonts w:eastAsia="標楷體" w:hint="eastAsia"/>
              </w:rPr>
              <w:t>的</w:t>
            </w:r>
            <w:r w:rsidR="00262A9F">
              <w:rPr>
                <w:rFonts w:eastAsia="標楷體" w:hint="eastAsia"/>
              </w:rPr>
              <w:t>說明</w:t>
            </w:r>
            <w:r w:rsidRPr="00FC3418">
              <w:rPr>
                <w:rFonts w:eastAsia="標楷體" w:hint="eastAsia"/>
              </w:rPr>
              <w:t>與檢視。</w:t>
            </w:r>
          </w:p>
          <w:p w:rsidR="007329D5" w:rsidRDefault="00FC3418" w:rsidP="00FC3418">
            <w:pPr>
              <w:pStyle w:val="ad"/>
              <w:numPr>
                <w:ilvl w:val="0"/>
                <w:numId w:val="23"/>
              </w:numPr>
              <w:snapToGrid w:val="0"/>
              <w:ind w:leftChars="0"/>
              <w:rPr>
                <w:rFonts w:eastAsia="標楷體"/>
              </w:rPr>
            </w:pPr>
            <w:r w:rsidRPr="00F273CA">
              <w:rPr>
                <w:rFonts w:eastAsia="標楷體" w:hint="eastAsia"/>
              </w:rPr>
              <w:t>隧道式洗車機操作安全</w:t>
            </w:r>
            <w:r>
              <w:rPr>
                <w:rFonts w:eastAsia="標楷體" w:hint="eastAsia"/>
              </w:rPr>
              <w:t>規範</w:t>
            </w:r>
            <w:r w:rsidR="00262A9F">
              <w:rPr>
                <w:rFonts w:eastAsia="標楷體" w:hint="eastAsia"/>
              </w:rPr>
              <w:t>說明</w:t>
            </w:r>
            <w:r w:rsidRPr="00F273CA">
              <w:rPr>
                <w:rFonts w:eastAsia="標楷體" w:hint="eastAsia"/>
              </w:rPr>
              <w:t>。</w:t>
            </w:r>
          </w:p>
          <w:p w:rsidR="006E5E7B" w:rsidRPr="00FC3418" w:rsidRDefault="00262A9F" w:rsidP="00FC3418">
            <w:pPr>
              <w:pStyle w:val="ad"/>
              <w:numPr>
                <w:ilvl w:val="0"/>
                <w:numId w:val="23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介紹</w:t>
            </w:r>
            <w:r w:rsidR="007329D5" w:rsidRPr="00F273CA">
              <w:rPr>
                <w:rFonts w:eastAsia="標楷體" w:hint="eastAsia"/>
              </w:rPr>
              <w:t>隧道式洗車常用的話術，如</w:t>
            </w:r>
            <w:r w:rsidR="007329D5" w:rsidRPr="00F273CA">
              <w:rPr>
                <w:rFonts w:eastAsia="標楷體" w:hint="eastAsia"/>
              </w:rPr>
              <w:t>:</w:t>
            </w:r>
            <w:r w:rsidR="007329D5" w:rsidRPr="00F273CA">
              <w:rPr>
                <w:rFonts w:eastAsia="標楷體" w:hint="eastAsia"/>
              </w:rPr>
              <w:t>打</w:t>
            </w:r>
            <w:r w:rsidR="007329D5" w:rsidRPr="00F273CA">
              <w:rPr>
                <w:rFonts w:eastAsia="標楷體" w:hint="eastAsia"/>
              </w:rPr>
              <w:t>N</w:t>
            </w:r>
            <w:r w:rsidR="007329D5" w:rsidRPr="00F273CA">
              <w:rPr>
                <w:rFonts w:eastAsia="標楷體" w:hint="eastAsia"/>
              </w:rPr>
              <w:t>檔、不要踩煞車等。</w:t>
            </w:r>
          </w:p>
        </w:tc>
        <w:tc>
          <w:tcPr>
            <w:tcW w:w="567" w:type="dxa"/>
            <w:vAlign w:val="center"/>
          </w:tcPr>
          <w:p w:rsidR="006E5E7B" w:rsidRPr="00D268EC" w:rsidRDefault="0017235E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6E5E7B" w:rsidRPr="00D268EC" w:rsidRDefault="006E5E7B" w:rsidP="006E5E7B">
            <w:pPr>
              <w:snapToGrid w:val="0"/>
              <w:rPr>
                <w:rFonts w:eastAsia="標楷體"/>
              </w:rPr>
            </w:pP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top w:val="thickThinSmallGap" w:sz="24" w:space="0" w:color="auto"/>
            </w:tcBorders>
            <w:vAlign w:val="center"/>
          </w:tcPr>
          <w:p w:rsidR="008B0199" w:rsidRDefault="008B0199" w:rsidP="008B0199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第一學年第二學期</w:t>
            </w:r>
          </w:p>
          <w:p w:rsidR="006E5E7B" w:rsidRPr="00D268EC" w:rsidRDefault="00E66720" w:rsidP="00304C20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</w:t>
            </w:r>
            <w:r>
              <w:rPr>
                <w:rFonts w:eastAsia="標楷體" w:hint="eastAsia"/>
              </w:rPr>
              <w:t>)</w:t>
            </w:r>
            <w:r w:rsidR="00304C20">
              <w:rPr>
                <w:rFonts w:eastAsia="標楷體" w:hint="eastAsia"/>
              </w:rPr>
              <w:t>複習洗車作業</w:t>
            </w:r>
          </w:p>
        </w:tc>
        <w:tc>
          <w:tcPr>
            <w:tcW w:w="4961" w:type="dxa"/>
            <w:gridSpan w:val="2"/>
            <w:tcBorders>
              <w:top w:val="thickThinSmallGap" w:sz="24" w:space="0" w:color="auto"/>
            </w:tcBorders>
          </w:tcPr>
          <w:p w:rsidR="006E5E7B" w:rsidRDefault="00CE0562" w:rsidP="00CE0562">
            <w:pPr>
              <w:pStyle w:val="ad"/>
              <w:numPr>
                <w:ilvl w:val="0"/>
                <w:numId w:val="21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複習電腦洗車操作方式。</w:t>
            </w:r>
          </w:p>
          <w:p w:rsidR="00CE0562" w:rsidRDefault="00CE0562" w:rsidP="00CE0562">
            <w:pPr>
              <w:pStyle w:val="ad"/>
              <w:numPr>
                <w:ilvl w:val="0"/>
                <w:numId w:val="21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複習車輛引導手勢與口語</w:t>
            </w:r>
            <w:r w:rsidR="00A04E71">
              <w:rPr>
                <w:rFonts w:eastAsia="標楷體" w:hint="eastAsia"/>
              </w:rPr>
              <w:t>指引</w:t>
            </w:r>
            <w:r>
              <w:rPr>
                <w:rFonts w:eastAsia="標楷體" w:hint="eastAsia"/>
              </w:rPr>
              <w:t>。</w:t>
            </w:r>
          </w:p>
          <w:p w:rsidR="00A04E71" w:rsidRPr="00CE0562" w:rsidRDefault="00A04E71" w:rsidP="00CE0562">
            <w:pPr>
              <w:pStyle w:val="ad"/>
              <w:numPr>
                <w:ilvl w:val="0"/>
                <w:numId w:val="21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複習洗車車輛接待禮儀。</w:t>
            </w:r>
          </w:p>
        </w:tc>
        <w:tc>
          <w:tcPr>
            <w:tcW w:w="567" w:type="dxa"/>
            <w:tcBorders>
              <w:top w:val="thickThinSmallGap" w:sz="24" w:space="0" w:color="auto"/>
            </w:tcBorders>
            <w:vAlign w:val="center"/>
          </w:tcPr>
          <w:p w:rsidR="006E5E7B" w:rsidRPr="00D268EC" w:rsidRDefault="00B7650C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  <w:tcBorders>
              <w:top w:val="thickThinSmallGap" w:sz="24" w:space="0" w:color="auto"/>
            </w:tcBorders>
          </w:tcPr>
          <w:p w:rsidR="006E5E7B" w:rsidRPr="00D268EC" w:rsidRDefault="006E5E7B" w:rsidP="008B0199">
            <w:pPr>
              <w:rPr>
                <w:rFonts w:eastAsia="標楷體"/>
              </w:rPr>
            </w:pPr>
          </w:p>
        </w:tc>
      </w:tr>
      <w:tr w:rsidR="00A04E71" w:rsidRPr="00D268EC" w:rsidTr="00C86B2E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A04E71" w:rsidRPr="00D268EC" w:rsidRDefault="001829DC" w:rsidP="00C86B2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十一</w:t>
            </w:r>
            <w:r>
              <w:rPr>
                <w:rFonts w:eastAsia="標楷體" w:hint="eastAsia"/>
              </w:rPr>
              <w:t>)</w:t>
            </w:r>
            <w:r w:rsidR="00A04E71">
              <w:rPr>
                <w:rFonts w:eastAsia="標楷體" w:hint="eastAsia"/>
              </w:rPr>
              <w:t>洗車人員工作調適</w:t>
            </w:r>
          </w:p>
        </w:tc>
        <w:tc>
          <w:tcPr>
            <w:tcW w:w="4961" w:type="dxa"/>
            <w:gridSpan w:val="2"/>
          </w:tcPr>
          <w:p w:rsidR="00A04E71" w:rsidRDefault="00262A9F" w:rsidP="00C86B2E">
            <w:pPr>
              <w:pStyle w:val="ad"/>
              <w:numPr>
                <w:ilvl w:val="0"/>
                <w:numId w:val="2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介紹</w:t>
            </w:r>
            <w:r w:rsidR="00A04E71">
              <w:rPr>
                <w:rFonts w:eastAsia="標楷體" w:hint="eastAsia"/>
              </w:rPr>
              <w:t>洗車</w:t>
            </w:r>
            <w:r w:rsidR="000732E4">
              <w:rPr>
                <w:rFonts w:eastAsia="標楷體" w:hint="eastAsia"/>
              </w:rPr>
              <w:t>人員</w:t>
            </w:r>
            <w:r w:rsidR="00A04E71">
              <w:rPr>
                <w:rFonts w:eastAsia="標楷體" w:hint="eastAsia"/>
              </w:rPr>
              <w:t>間常見的合作分工的方式。</w:t>
            </w:r>
          </w:p>
          <w:p w:rsidR="00902F0B" w:rsidRDefault="00262A9F" w:rsidP="00C86B2E">
            <w:pPr>
              <w:pStyle w:val="ad"/>
              <w:numPr>
                <w:ilvl w:val="0"/>
                <w:numId w:val="2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說明</w:t>
            </w:r>
            <w:r w:rsidR="00902F0B">
              <w:rPr>
                <w:rFonts w:eastAsia="標楷體" w:hint="eastAsia"/>
              </w:rPr>
              <w:t>洗車工作團隊合作的重要性。</w:t>
            </w:r>
          </w:p>
          <w:p w:rsidR="00A04E71" w:rsidRDefault="00262A9F" w:rsidP="00C86B2E">
            <w:pPr>
              <w:pStyle w:val="ad"/>
              <w:numPr>
                <w:ilvl w:val="0"/>
                <w:numId w:val="2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說明</w:t>
            </w:r>
            <w:r w:rsidR="00A04E71">
              <w:rPr>
                <w:rFonts w:eastAsia="標楷體" w:hint="eastAsia"/>
              </w:rPr>
              <w:t>工作</w:t>
            </w:r>
            <w:r w:rsidR="00051A6E">
              <w:rPr>
                <w:rFonts w:eastAsia="標楷體" w:hint="eastAsia"/>
              </w:rPr>
              <w:t>內容</w:t>
            </w:r>
            <w:r w:rsidR="00A04E71">
              <w:rPr>
                <w:rFonts w:eastAsia="標楷體" w:hint="eastAsia"/>
              </w:rPr>
              <w:t>的調整</w:t>
            </w:r>
            <w:r w:rsidR="00051A6E">
              <w:rPr>
                <w:rFonts w:eastAsia="標楷體" w:hint="eastAsia"/>
              </w:rPr>
              <w:t>及變動的調適方式</w:t>
            </w:r>
            <w:r w:rsidR="00A04E71">
              <w:rPr>
                <w:rFonts w:eastAsia="標楷體" w:hint="eastAsia"/>
              </w:rPr>
              <w:t>。</w:t>
            </w:r>
          </w:p>
          <w:p w:rsidR="00A04E71" w:rsidRPr="00FF28F0" w:rsidRDefault="00262A9F" w:rsidP="00C86B2E">
            <w:pPr>
              <w:pStyle w:val="ad"/>
              <w:numPr>
                <w:ilvl w:val="0"/>
                <w:numId w:val="2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介紹</w:t>
            </w:r>
            <w:r w:rsidR="00A04E71" w:rsidRPr="00D86D3E">
              <w:rPr>
                <w:rFonts w:eastAsia="標楷體" w:hint="eastAsia"/>
              </w:rPr>
              <w:t>排解衝突的方</w:t>
            </w:r>
            <w:r w:rsidR="00A04E71">
              <w:rPr>
                <w:rFonts w:eastAsia="標楷體" w:hint="eastAsia"/>
              </w:rPr>
              <w:t>式，如客訴等。</w:t>
            </w:r>
          </w:p>
        </w:tc>
        <w:tc>
          <w:tcPr>
            <w:tcW w:w="567" w:type="dxa"/>
            <w:vAlign w:val="center"/>
          </w:tcPr>
          <w:p w:rsidR="00A04E71" w:rsidRPr="00D268EC" w:rsidRDefault="00A04E71" w:rsidP="00C86B2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A04E71" w:rsidRPr="00D268EC" w:rsidRDefault="00902F0B" w:rsidP="00C86B2E">
            <w:pPr>
              <w:snapToGrid w:val="0"/>
              <w:rPr>
                <w:rFonts w:eastAsia="標楷體"/>
              </w:rPr>
            </w:pPr>
            <w:r w:rsidRPr="00902F0B">
              <w:rPr>
                <w:rFonts w:eastAsia="標楷體" w:hint="eastAsia"/>
              </w:rPr>
              <w:t>品</w:t>
            </w:r>
            <w:r w:rsidRPr="00902F0B">
              <w:rPr>
                <w:rFonts w:eastAsia="標楷體" w:hint="eastAsia"/>
              </w:rPr>
              <w:t>U6</w:t>
            </w:r>
            <w:r w:rsidRPr="00902F0B">
              <w:rPr>
                <w:rFonts w:eastAsia="標楷體" w:hint="eastAsia"/>
              </w:rPr>
              <w:t>同理接納與包容欣賞。</w:t>
            </w:r>
          </w:p>
        </w:tc>
      </w:tr>
      <w:tr w:rsidR="00A04E71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A04E71" w:rsidRDefault="001829DC" w:rsidP="00E27BAE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十二</w:t>
            </w:r>
            <w:r>
              <w:rPr>
                <w:rFonts w:eastAsia="標楷體" w:hint="eastAsia"/>
              </w:rPr>
              <w:t>)</w:t>
            </w:r>
            <w:r w:rsidR="00A04E71">
              <w:rPr>
                <w:rFonts w:eastAsia="標楷體" w:hint="eastAsia"/>
              </w:rPr>
              <w:t>洗車人員工作</w:t>
            </w:r>
            <w:r w:rsidR="00304C20">
              <w:rPr>
                <w:rFonts w:eastAsia="標楷體" w:hint="eastAsia"/>
              </w:rPr>
              <w:t>型態</w:t>
            </w:r>
          </w:p>
        </w:tc>
        <w:tc>
          <w:tcPr>
            <w:tcW w:w="4961" w:type="dxa"/>
            <w:gridSpan w:val="2"/>
          </w:tcPr>
          <w:p w:rsidR="00A04E71" w:rsidRDefault="00262A9F" w:rsidP="00D60899">
            <w:pPr>
              <w:pStyle w:val="ad"/>
              <w:numPr>
                <w:ilvl w:val="0"/>
                <w:numId w:val="2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介紹</w:t>
            </w:r>
            <w:r w:rsidR="00D60899">
              <w:rPr>
                <w:rFonts w:eastAsia="標楷體" w:hint="eastAsia"/>
              </w:rPr>
              <w:t>輪班及輪休的定義。</w:t>
            </w:r>
          </w:p>
          <w:p w:rsidR="00D60899" w:rsidRDefault="00262A9F" w:rsidP="00D60899">
            <w:pPr>
              <w:pStyle w:val="ad"/>
              <w:numPr>
                <w:ilvl w:val="0"/>
                <w:numId w:val="2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介紹</w:t>
            </w:r>
            <w:r w:rsidR="00D60899">
              <w:rPr>
                <w:rFonts w:eastAsia="標楷體" w:hint="eastAsia"/>
              </w:rPr>
              <w:t>輪班與個人生活的關係及影響。</w:t>
            </w:r>
          </w:p>
          <w:p w:rsidR="00D60899" w:rsidRDefault="00262A9F" w:rsidP="00D60899">
            <w:pPr>
              <w:pStyle w:val="ad"/>
              <w:numPr>
                <w:ilvl w:val="0"/>
                <w:numId w:val="2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說明</w:t>
            </w:r>
            <w:r w:rsidR="00D60899">
              <w:rPr>
                <w:rFonts w:eastAsia="標楷體" w:hint="eastAsia"/>
              </w:rPr>
              <w:t>早班、午班及晚班的時間定義。</w:t>
            </w:r>
          </w:p>
          <w:p w:rsidR="00304C20" w:rsidRPr="00304C20" w:rsidRDefault="00262A9F" w:rsidP="00304C20">
            <w:pPr>
              <w:pStyle w:val="ad"/>
              <w:numPr>
                <w:ilvl w:val="0"/>
                <w:numId w:val="2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說明</w:t>
            </w:r>
            <w:r w:rsidR="00D60899">
              <w:rPr>
                <w:rFonts w:eastAsia="標楷體" w:hint="eastAsia"/>
              </w:rPr>
              <w:t>不同上班時段與工作內容的差異，如</w:t>
            </w:r>
            <w:r w:rsidR="00D60899">
              <w:rPr>
                <w:rFonts w:eastAsia="標楷體" w:hint="eastAsia"/>
              </w:rPr>
              <w:t>:</w:t>
            </w:r>
            <w:r w:rsidR="00D60899">
              <w:rPr>
                <w:rFonts w:eastAsia="標楷體" w:hint="eastAsia"/>
              </w:rPr>
              <w:t>遇早班開班及晚班收班等。</w:t>
            </w:r>
          </w:p>
        </w:tc>
        <w:tc>
          <w:tcPr>
            <w:tcW w:w="567" w:type="dxa"/>
            <w:vAlign w:val="center"/>
          </w:tcPr>
          <w:p w:rsidR="00A04E71" w:rsidRDefault="00D60899" w:rsidP="00BC7F1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A04E71" w:rsidRPr="00D268EC" w:rsidRDefault="00A04E71" w:rsidP="00BC7F1A">
            <w:pPr>
              <w:snapToGrid w:val="0"/>
              <w:rPr>
                <w:rFonts w:eastAsia="標楷體"/>
              </w:rPr>
            </w:pPr>
          </w:p>
        </w:tc>
      </w:tr>
      <w:tr w:rsidR="00BC7F1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BC7F1A" w:rsidRPr="00D268EC" w:rsidRDefault="001829DC" w:rsidP="00E27BAE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十三</w:t>
            </w:r>
            <w:r>
              <w:rPr>
                <w:rFonts w:eastAsia="標楷體" w:hint="eastAsia"/>
              </w:rPr>
              <w:t>)</w:t>
            </w:r>
            <w:r w:rsidR="00E27BAE">
              <w:rPr>
                <w:rFonts w:eastAsia="標楷體" w:hint="eastAsia"/>
              </w:rPr>
              <w:t>商品行銷作業</w:t>
            </w:r>
          </w:p>
        </w:tc>
        <w:tc>
          <w:tcPr>
            <w:tcW w:w="4961" w:type="dxa"/>
            <w:gridSpan w:val="2"/>
          </w:tcPr>
          <w:p w:rsidR="00E27BAE" w:rsidRDefault="00262A9F" w:rsidP="00EB54DC">
            <w:pPr>
              <w:pStyle w:val="ad"/>
              <w:numPr>
                <w:ilvl w:val="0"/>
                <w:numId w:val="27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介紹</w:t>
            </w:r>
            <w:r w:rsidR="00E27BAE" w:rsidRPr="009E3C15">
              <w:rPr>
                <w:rFonts w:eastAsia="標楷體" w:hint="eastAsia"/>
              </w:rPr>
              <w:t>加油站常見的行銷商品，如</w:t>
            </w:r>
            <w:r w:rsidR="00E27BAE" w:rsidRPr="009E3C15">
              <w:rPr>
                <w:rFonts w:eastAsia="標楷體" w:hint="eastAsia"/>
              </w:rPr>
              <w:t>:</w:t>
            </w:r>
            <w:r w:rsidR="00E27BAE" w:rsidRPr="009E3C15">
              <w:rPr>
                <w:rFonts w:eastAsia="標楷體" w:hint="eastAsia"/>
              </w:rPr>
              <w:t>芳香劑、洗車精</w:t>
            </w:r>
            <w:r w:rsidR="00051A6E">
              <w:rPr>
                <w:rFonts w:eastAsia="標楷體" w:hint="eastAsia"/>
              </w:rPr>
              <w:t>等</w:t>
            </w:r>
            <w:r w:rsidR="00E27BAE" w:rsidRPr="009E3C15">
              <w:rPr>
                <w:rFonts w:eastAsia="標楷體" w:hint="eastAsia"/>
              </w:rPr>
              <w:t>。</w:t>
            </w:r>
          </w:p>
          <w:p w:rsidR="00E27BAE" w:rsidRDefault="00262A9F" w:rsidP="00EB54DC">
            <w:pPr>
              <w:pStyle w:val="ad"/>
              <w:numPr>
                <w:ilvl w:val="0"/>
                <w:numId w:val="27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說明</w:t>
            </w:r>
            <w:r w:rsidR="00E27BAE">
              <w:rPr>
                <w:rFonts w:eastAsia="標楷體" w:hint="eastAsia"/>
              </w:rPr>
              <w:t>行銷的時機及行銷工作的重要性。</w:t>
            </w:r>
          </w:p>
          <w:p w:rsidR="00BC7F1A" w:rsidRPr="009E3C15" w:rsidRDefault="00E27BAE" w:rsidP="00EB54DC">
            <w:pPr>
              <w:pStyle w:val="ad"/>
              <w:numPr>
                <w:ilvl w:val="0"/>
                <w:numId w:val="27"/>
              </w:numPr>
              <w:snapToGrid w:val="0"/>
              <w:ind w:leftChars="0"/>
              <w:rPr>
                <w:rFonts w:eastAsia="標楷體"/>
              </w:rPr>
            </w:pPr>
            <w:r w:rsidRPr="00E27BAE">
              <w:rPr>
                <w:rFonts w:eastAsia="標楷體" w:hint="eastAsia"/>
              </w:rPr>
              <w:t>商品</w:t>
            </w:r>
            <w:r>
              <w:rPr>
                <w:rFonts w:eastAsia="標楷體" w:hint="eastAsia"/>
              </w:rPr>
              <w:t>推銷</w:t>
            </w:r>
            <w:r w:rsidRPr="00E27BAE">
              <w:rPr>
                <w:rFonts w:eastAsia="標楷體" w:hint="eastAsia"/>
              </w:rPr>
              <w:t>話術。</w:t>
            </w:r>
          </w:p>
        </w:tc>
        <w:tc>
          <w:tcPr>
            <w:tcW w:w="567" w:type="dxa"/>
            <w:vAlign w:val="center"/>
          </w:tcPr>
          <w:p w:rsidR="00BC7F1A" w:rsidRPr="00D268EC" w:rsidRDefault="00BC7F1A" w:rsidP="00BC7F1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BC7F1A" w:rsidRPr="00D268EC" w:rsidRDefault="00BC7F1A" w:rsidP="00BC7F1A">
            <w:pPr>
              <w:snapToGrid w:val="0"/>
              <w:rPr>
                <w:rFonts w:eastAsia="標楷體"/>
              </w:rPr>
            </w:pPr>
          </w:p>
        </w:tc>
      </w:tr>
      <w:tr w:rsidR="00A04E71" w:rsidRPr="00D268EC" w:rsidTr="00C86B2E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A04E71" w:rsidRPr="00D268EC" w:rsidRDefault="001829DC" w:rsidP="00C86B2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十四</w:t>
            </w:r>
            <w:r>
              <w:rPr>
                <w:rFonts w:eastAsia="標楷體" w:hint="eastAsia"/>
              </w:rPr>
              <w:t>)</w:t>
            </w:r>
            <w:r w:rsidR="00A04E71">
              <w:rPr>
                <w:rFonts w:eastAsia="標楷體" w:hint="eastAsia"/>
              </w:rPr>
              <w:t>環境整潔維持</w:t>
            </w:r>
          </w:p>
        </w:tc>
        <w:tc>
          <w:tcPr>
            <w:tcW w:w="4961" w:type="dxa"/>
            <w:gridSpan w:val="2"/>
          </w:tcPr>
          <w:p w:rsidR="00A04E71" w:rsidRDefault="00A04E71" w:rsidP="00C86B2E">
            <w:pPr>
              <w:pStyle w:val="ad"/>
              <w:numPr>
                <w:ilvl w:val="0"/>
                <w:numId w:val="24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加油站戶外環境整理項目與清潔方式。</w:t>
            </w:r>
          </w:p>
          <w:p w:rsidR="00A04E71" w:rsidRDefault="00A04E71" w:rsidP="00C86B2E">
            <w:pPr>
              <w:pStyle w:val="ad"/>
              <w:numPr>
                <w:ilvl w:val="0"/>
                <w:numId w:val="24"/>
              </w:numPr>
              <w:snapToGrid w:val="0"/>
              <w:ind w:leftChars="0"/>
              <w:rPr>
                <w:rFonts w:eastAsia="標楷體"/>
              </w:rPr>
            </w:pPr>
            <w:r w:rsidRPr="00E27BAE">
              <w:rPr>
                <w:rFonts w:eastAsia="標楷體" w:hint="eastAsia"/>
              </w:rPr>
              <w:t>加油島</w:t>
            </w:r>
            <w:r>
              <w:rPr>
                <w:rFonts w:eastAsia="標楷體" w:hint="eastAsia"/>
              </w:rPr>
              <w:t>及收費亭的清潔與擦拭方式。</w:t>
            </w:r>
          </w:p>
          <w:p w:rsidR="00051A6E" w:rsidRDefault="00051A6E" w:rsidP="00C86B2E">
            <w:pPr>
              <w:pStyle w:val="ad"/>
              <w:numPr>
                <w:ilvl w:val="0"/>
                <w:numId w:val="24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加油站室內清潔方式，如</w:t>
            </w:r>
            <w:r>
              <w:rPr>
                <w:rFonts w:eastAsia="標楷體" w:hint="eastAsia"/>
              </w:rPr>
              <w:t>:</w:t>
            </w:r>
            <w:r w:rsidR="00902F0B">
              <w:rPr>
                <w:rFonts w:eastAsia="標楷體" w:hint="eastAsia"/>
              </w:rPr>
              <w:t>附設商店</w:t>
            </w:r>
            <w:r>
              <w:rPr>
                <w:rFonts w:eastAsia="標楷體" w:hint="eastAsia"/>
              </w:rPr>
              <w:t>清潔、廁所清潔等。</w:t>
            </w:r>
          </w:p>
          <w:p w:rsidR="00A04E71" w:rsidRPr="00FF28F0" w:rsidRDefault="00A04E71" w:rsidP="00C86B2E">
            <w:pPr>
              <w:pStyle w:val="ad"/>
              <w:numPr>
                <w:ilvl w:val="0"/>
                <w:numId w:val="24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作業時之交通安全防護的</w:t>
            </w:r>
            <w:r w:rsidR="00262A9F">
              <w:rPr>
                <w:rFonts w:eastAsia="標楷體" w:hint="eastAsia"/>
              </w:rPr>
              <w:t>說明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A04E71" w:rsidRPr="00D268EC" w:rsidRDefault="00A04E71" w:rsidP="00C86B2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A04E71" w:rsidRPr="00D268EC" w:rsidRDefault="00A04E71" w:rsidP="00C86B2E">
            <w:pPr>
              <w:snapToGrid w:val="0"/>
              <w:rPr>
                <w:rFonts w:eastAsia="標楷體"/>
              </w:rPr>
            </w:pPr>
          </w:p>
        </w:tc>
      </w:tr>
      <w:tr w:rsidR="0017235E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17235E" w:rsidRPr="00D268EC" w:rsidRDefault="001829DC" w:rsidP="00E27BA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十五</w:t>
            </w:r>
            <w:r>
              <w:rPr>
                <w:rFonts w:eastAsia="標楷體" w:hint="eastAsia"/>
              </w:rPr>
              <w:t>)</w:t>
            </w:r>
            <w:r w:rsidR="00E27BAE">
              <w:rPr>
                <w:rFonts w:eastAsia="標楷體" w:hint="eastAsia"/>
              </w:rPr>
              <w:t>環車表使用方式</w:t>
            </w:r>
          </w:p>
        </w:tc>
        <w:tc>
          <w:tcPr>
            <w:tcW w:w="4961" w:type="dxa"/>
            <w:gridSpan w:val="2"/>
          </w:tcPr>
          <w:p w:rsidR="00D60899" w:rsidRDefault="00262A9F" w:rsidP="00D60899">
            <w:pPr>
              <w:pStyle w:val="ad"/>
              <w:numPr>
                <w:ilvl w:val="0"/>
                <w:numId w:val="17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介紹</w:t>
            </w:r>
            <w:r w:rsidR="00D60899">
              <w:rPr>
                <w:rFonts w:eastAsia="標楷體" w:hint="eastAsia"/>
              </w:rPr>
              <w:t>環車檢查表的意義，如</w:t>
            </w:r>
            <w:r w:rsidR="00D60899">
              <w:rPr>
                <w:rFonts w:eastAsia="標楷體" w:hint="eastAsia"/>
              </w:rPr>
              <w:t>:</w:t>
            </w:r>
            <w:r w:rsidR="00D60899">
              <w:rPr>
                <w:rFonts w:eastAsia="標楷體" w:hint="eastAsia"/>
              </w:rPr>
              <w:t>避免糾紛等。</w:t>
            </w:r>
          </w:p>
          <w:p w:rsidR="00D60899" w:rsidRDefault="00D60899" w:rsidP="00D60899">
            <w:pPr>
              <w:pStyle w:val="ad"/>
              <w:numPr>
                <w:ilvl w:val="0"/>
                <w:numId w:val="17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認識車體常見的外觀損壞情況，如</w:t>
            </w:r>
            <w:r>
              <w:rPr>
                <w:rFonts w:eastAsia="標楷體" w:hint="eastAsia"/>
              </w:rPr>
              <w:t>:</w:t>
            </w:r>
            <w:r>
              <w:rPr>
                <w:rFonts w:eastAsia="標楷體" w:hint="eastAsia"/>
              </w:rPr>
              <w:t>漆面刮傷、車殼撞傷、玻璃裂縫等。</w:t>
            </w:r>
          </w:p>
          <w:p w:rsidR="0017235E" w:rsidRDefault="00262A9F" w:rsidP="00097D67">
            <w:pPr>
              <w:pStyle w:val="ad"/>
              <w:numPr>
                <w:ilvl w:val="0"/>
                <w:numId w:val="17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說明</w:t>
            </w:r>
            <w:r w:rsidR="0017235E">
              <w:rPr>
                <w:rFonts w:eastAsia="標楷體" w:hint="eastAsia"/>
              </w:rPr>
              <w:t>車輛外觀檢查流程</w:t>
            </w:r>
            <w:r w:rsidR="00097D67">
              <w:rPr>
                <w:rFonts w:eastAsia="標楷體" w:hint="eastAsia"/>
              </w:rPr>
              <w:t>、項目及重點。</w:t>
            </w:r>
          </w:p>
          <w:p w:rsidR="00051A6E" w:rsidRPr="00432008" w:rsidRDefault="00262A9F" w:rsidP="00097D67">
            <w:pPr>
              <w:pStyle w:val="ad"/>
              <w:numPr>
                <w:ilvl w:val="0"/>
                <w:numId w:val="17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說明</w:t>
            </w:r>
            <w:r w:rsidR="00051A6E">
              <w:rPr>
                <w:rFonts w:eastAsia="標楷體" w:hint="eastAsia"/>
              </w:rPr>
              <w:t>環車表填寫方式。</w:t>
            </w:r>
          </w:p>
        </w:tc>
        <w:tc>
          <w:tcPr>
            <w:tcW w:w="567" w:type="dxa"/>
            <w:vAlign w:val="center"/>
          </w:tcPr>
          <w:p w:rsidR="0017235E" w:rsidRPr="00D268EC" w:rsidRDefault="0017235E" w:rsidP="0017235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17235E" w:rsidRPr="00D268EC" w:rsidRDefault="00E27BAE" w:rsidP="0017235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</w:t>
            </w:r>
          </w:p>
        </w:tc>
      </w:tr>
      <w:tr w:rsidR="0017235E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bottom w:val="thickThinSmallGap" w:sz="24" w:space="0" w:color="auto"/>
            </w:tcBorders>
            <w:vAlign w:val="center"/>
          </w:tcPr>
          <w:p w:rsidR="0017235E" w:rsidRPr="00D268EC" w:rsidRDefault="001829DC" w:rsidP="00FF10B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十六</w:t>
            </w:r>
            <w:r>
              <w:rPr>
                <w:rFonts w:eastAsia="標楷體" w:hint="eastAsia"/>
              </w:rPr>
              <w:t>)</w:t>
            </w:r>
            <w:r w:rsidR="00FF10B9">
              <w:rPr>
                <w:rFonts w:eastAsia="標楷體" w:hint="eastAsia"/>
              </w:rPr>
              <w:t>洗車人員職業病預防</w:t>
            </w:r>
          </w:p>
        </w:tc>
        <w:tc>
          <w:tcPr>
            <w:tcW w:w="4961" w:type="dxa"/>
            <w:gridSpan w:val="2"/>
            <w:tcBorders>
              <w:bottom w:val="thickThinSmallGap" w:sz="24" w:space="0" w:color="auto"/>
            </w:tcBorders>
          </w:tcPr>
          <w:p w:rsidR="0017235E" w:rsidRDefault="00262A9F" w:rsidP="005510DC">
            <w:pPr>
              <w:pStyle w:val="ad"/>
              <w:numPr>
                <w:ilvl w:val="0"/>
                <w:numId w:val="28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介紹</w:t>
            </w:r>
            <w:r w:rsidR="005510DC">
              <w:rPr>
                <w:rFonts w:eastAsia="標楷體" w:hint="eastAsia"/>
              </w:rPr>
              <w:t>洗車人員常見的職業病，如</w:t>
            </w:r>
            <w:r w:rsidR="005510DC">
              <w:rPr>
                <w:rFonts w:eastAsia="標楷體" w:hint="eastAsia"/>
              </w:rPr>
              <w:t>:</w:t>
            </w:r>
            <w:r w:rsidR="005510DC">
              <w:rPr>
                <w:rFonts w:eastAsia="標楷體" w:hint="eastAsia"/>
              </w:rPr>
              <w:t>富貴手、</w:t>
            </w:r>
            <w:r w:rsidR="00FF10B9">
              <w:rPr>
                <w:rFonts w:eastAsia="標楷體" w:hint="eastAsia"/>
              </w:rPr>
              <w:t>指甲裂縫、肌腱炎、背痛</w:t>
            </w:r>
            <w:r w:rsidR="005510DC">
              <w:rPr>
                <w:rFonts w:eastAsia="標楷體" w:hint="eastAsia"/>
              </w:rPr>
              <w:t>等</w:t>
            </w:r>
            <w:r w:rsidR="00FF10B9">
              <w:rPr>
                <w:rFonts w:eastAsia="標楷體" w:hint="eastAsia"/>
              </w:rPr>
              <w:t>。</w:t>
            </w:r>
          </w:p>
          <w:p w:rsidR="00FF10B9" w:rsidRDefault="00262A9F" w:rsidP="005510DC">
            <w:pPr>
              <w:pStyle w:val="ad"/>
              <w:numPr>
                <w:ilvl w:val="0"/>
                <w:numId w:val="28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說明</w:t>
            </w:r>
            <w:r w:rsidR="00FF10B9">
              <w:rPr>
                <w:rFonts w:eastAsia="標楷體" w:hint="eastAsia"/>
              </w:rPr>
              <w:t>職業病形成原因。</w:t>
            </w:r>
          </w:p>
          <w:p w:rsidR="005510DC" w:rsidRDefault="00262A9F" w:rsidP="005510DC">
            <w:pPr>
              <w:pStyle w:val="ad"/>
              <w:numPr>
                <w:ilvl w:val="0"/>
                <w:numId w:val="28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培養</w:t>
            </w:r>
            <w:r w:rsidR="00FF10B9">
              <w:rPr>
                <w:rFonts w:eastAsia="標楷體" w:hint="eastAsia"/>
              </w:rPr>
              <w:t>職業病預防對策，如</w:t>
            </w:r>
            <w:r w:rsidR="00FF10B9">
              <w:rPr>
                <w:rFonts w:eastAsia="標楷體" w:hint="eastAsia"/>
              </w:rPr>
              <w:t>:</w:t>
            </w:r>
            <w:r w:rsidR="00FF10B9">
              <w:rPr>
                <w:rFonts w:eastAsia="標楷體" w:hint="eastAsia"/>
              </w:rPr>
              <w:t>戴手套工作、洗淨雙手及指甲縫</w:t>
            </w:r>
            <w:r w:rsidR="00784A9F">
              <w:rPr>
                <w:rFonts w:eastAsia="標楷體" w:hint="eastAsia"/>
              </w:rPr>
              <w:t>。</w:t>
            </w:r>
          </w:p>
          <w:p w:rsidR="00784A9F" w:rsidRPr="005510DC" w:rsidRDefault="00262A9F" w:rsidP="00784A9F">
            <w:pPr>
              <w:pStyle w:val="ad"/>
              <w:numPr>
                <w:ilvl w:val="0"/>
                <w:numId w:val="28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說明</w:t>
            </w:r>
            <w:r w:rsidR="00AE3093">
              <w:rPr>
                <w:rFonts w:eastAsia="標楷體" w:hint="eastAsia"/>
              </w:rPr>
              <w:t>身體保養方式，如</w:t>
            </w:r>
            <w:r w:rsidR="00AE3093">
              <w:rPr>
                <w:rFonts w:eastAsia="標楷體" w:hint="eastAsia"/>
              </w:rPr>
              <w:t>:</w:t>
            </w:r>
            <w:r w:rsidR="00AE3093">
              <w:rPr>
                <w:rFonts w:eastAsia="標楷體" w:hint="eastAsia"/>
              </w:rPr>
              <w:t>以</w:t>
            </w:r>
            <w:r w:rsidR="00784A9F" w:rsidRPr="00784A9F">
              <w:rPr>
                <w:rFonts w:eastAsia="標楷體" w:hint="eastAsia"/>
              </w:rPr>
              <w:t>伸展運動放鬆緊繃的肌肉</w:t>
            </w:r>
            <w:r w:rsidR="00AE3093">
              <w:rPr>
                <w:rFonts w:eastAsia="標楷體" w:hint="eastAsia"/>
              </w:rPr>
              <w:t>、熱敷、塗護手霜等</w:t>
            </w:r>
            <w:r w:rsidR="00784A9F" w:rsidRPr="00784A9F"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tcBorders>
              <w:bottom w:val="thickThinSmallGap" w:sz="24" w:space="0" w:color="auto"/>
            </w:tcBorders>
            <w:vAlign w:val="center"/>
          </w:tcPr>
          <w:p w:rsidR="0017235E" w:rsidRPr="00D268EC" w:rsidRDefault="0017235E" w:rsidP="0017235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  <w:tcBorders>
              <w:bottom w:val="thickThinSmallGap" w:sz="24" w:space="0" w:color="auto"/>
            </w:tcBorders>
          </w:tcPr>
          <w:p w:rsidR="0017235E" w:rsidRPr="00D268EC" w:rsidRDefault="0017235E" w:rsidP="0017235E">
            <w:pPr>
              <w:snapToGrid w:val="0"/>
              <w:rPr>
                <w:rFonts w:eastAsia="標楷體"/>
              </w:rPr>
            </w:pPr>
          </w:p>
        </w:tc>
      </w:tr>
      <w:tr w:rsidR="0017235E" w:rsidRPr="00D268EC" w:rsidTr="001F45D9">
        <w:trPr>
          <w:cantSplit/>
          <w:trHeight w:val="185"/>
          <w:jc w:val="center"/>
        </w:trPr>
        <w:tc>
          <w:tcPr>
            <w:tcW w:w="1838" w:type="dxa"/>
            <w:gridSpan w:val="2"/>
            <w:vAlign w:val="center"/>
          </w:tcPr>
          <w:p w:rsidR="0017235E" w:rsidRPr="00D268EC" w:rsidRDefault="0017235E" w:rsidP="0017235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080" w:type="dxa"/>
            <w:gridSpan w:val="4"/>
            <w:vAlign w:val="center"/>
          </w:tcPr>
          <w:p w:rsidR="00AF2426" w:rsidRPr="002E060F" w:rsidRDefault="00AF2426" w:rsidP="00AF2426">
            <w:pPr>
              <w:pStyle w:val="ad"/>
              <w:numPr>
                <w:ilvl w:val="0"/>
                <w:numId w:val="31"/>
              </w:numPr>
              <w:snapToGrid w:val="0"/>
              <w:ind w:leftChars="0"/>
              <w:jc w:val="both"/>
              <w:rPr>
                <w:rFonts w:eastAsia="標楷體"/>
              </w:rPr>
            </w:pPr>
            <w:r w:rsidRPr="002E060F">
              <w:rPr>
                <w:rFonts w:eastAsia="標楷體" w:hint="eastAsia"/>
              </w:rPr>
              <w:t>評量時應考量學生之個別差異</w:t>
            </w:r>
            <w:r w:rsidR="002E060F" w:rsidRPr="002E060F">
              <w:rPr>
                <w:rFonts w:eastAsia="標楷體" w:hint="eastAsia"/>
              </w:rPr>
              <w:t>，</w:t>
            </w:r>
            <w:r w:rsidRPr="002E060F">
              <w:rPr>
                <w:rFonts w:eastAsia="標楷體" w:hint="eastAsia"/>
              </w:rPr>
              <w:t>採多元評量方式進行，評量方法可包括學習態度、觀察、實際操作、口試及筆試測驗等，並著重形成性評量，且應兼顧認知、技能、情意以及應用之能力。</w:t>
            </w:r>
          </w:p>
          <w:p w:rsidR="0017235E" w:rsidRPr="00AF2426" w:rsidRDefault="00AF2426" w:rsidP="00AF2426">
            <w:pPr>
              <w:pStyle w:val="ad"/>
              <w:numPr>
                <w:ilvl w:val="0"/>
                <w:numId w:val="31"/>
              </w:numPr>
              <w:snapToGrid w:val="0"/>
              <w:ind w:leftChars="0"/>
              <w:jc w:val="both"/>
              <w:rPr>
                <w:rFonts w:eastAsia="標楷體"/>
              </w:rPr>
            </w:pPr>
            <w:r w:rsidRPr="00AF2426">
              <w:rPr>
                <w:rFonts w:eastAsia="標楷體" w:hint="eastAsia"/>
              </w:rPr>
              <w:t>依評量結果適時修正教材與教學方法，以達到最佳之教學成效。</w:t>
            </w:r>
          </w:p>
        </w:tc>
      </w:tr>
      <w:tr w:rsidR="0017235E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17235E" w:rsidRPr="00D268EC" w:rsidRDefault="0017235E" w:rsidP="0017235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080" w:type="dxa"/>
            <w:gridSpan w:val="4"/>
          </w:tcPr>
          <w:p w:rsidR="002E060F" w:rsidRDefault="002E060F" w:rsidP="002E060F">
            <w:pPr>
              <w:pStyle w:val="ad"/>
              <w:numPr>
                <w:ilvl w:val="0"/>
                <w:numId w:val="33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宜加強與業界之交流，</w:t>
            </w:r>
            <w:r w:rsidR="00AF2426" w:rsidRPr="002E060F">
              <w:rPr>
                <w:rFonts w:eastAsia="標楷體" w:hint="eastAsia"/>
              </w:rPr>
              <w:t>並可安排至各種電腦式洗車場所參觀或實習，以實際瞭解產業發展，進以增加就業機會。</w:t>
            </w:r>
          </w:p>
          <w:p w:rsidR="0017235E" w:rsidRPr="002E060F" w:rsidRDefault="00AF2426" w:rsidP="002E060F">
            <w:pPr>
              <w:pStyle w:val="ad"/>
              <w:numPr>
                <w:ilvl w:val="0"/>
                <w:numId w:val="33"/>
              </w:numPr>
              <w:snapToGrid w:val="0"/>
              <w:ind w:leftChars="0"/>
              <w:rPr>
                <w:rFonts w:eastAsia="標楷體"/>
              </w:rPr>
            </w:pPr>
            <w:r w:rsidRPr="002E060F">
              <w:rPr>
                <w:rFonts w:eastAsia="標楷體" w:hint="eastAsia"/>
              </w:rPr>
              <w:t>廣為蒐集相關職場所面臨的困境與倫理問題，作實際分析討論。並應蒐集相關圖書、商品、多媒體教材、網路資訊、社區資源等，進行與本科相關之各項活動。</w:t>
            </w:r>
          </w:p>
        </w:tc>
      </w:tr>
      <w:tr w:rsidR="0017235E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17235E" w:rsidRPr="00D268EC" w:rsidRDefault="0017235E" w:rsidP="0017235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教學注意事項</w:t>
            </w:r>
          </w:p>
        </w:tc>
        <w:tc>
          <w:tcPr>
            <w:tcW w:w="8080" w:type="dxa"/>
            <w:gridSpan w:val="4"/>
          </w:tcPr>
          <w:p w:rsidR="002E060F" w:rsidRPr="00AF2426" w:rsidRDefault="002E060F" w:rsidP="002E060F">
            <w:pPr>
              <w:snapToGrid w:val="0"/>
              <w:rPr>
                <w:rFonts w:eastAsia="標楷體"/>
              </w:rPr>
            </w:pPr>
            <w:r w:rsidRPr="00AF2426">
              <w:rPr>
                <w:rFonts w:eastAsia="標楷體" w:hint="eastAsia"/>
              </w:rPr>
              <w:t>（一）教材編選</w:t>
            </w:r>
          </w:p>
          <w:p w:rsidR="002E060F" w:rsidRPr="002E060F" w:rsidRDefault="002E060F" w:rsidP="002E060F">
            <w:pPr>
              <w:pStyle w:val="ad"/>
              <w:numPr>
                <w:ilvl w:val="0"/>
                <w:numId w:val="35"/>
              </w:numPr>
              <w:snapToGrid w:val="0"/>
              <w:ind w:leftChars="0"/>
              <w:rPr>
                <w:rFonts w:eastAsia="標楷體"/>
              </w:rPr>
            </w:pPr>
            <w:r w:rsidRPr="002E060F">
              <w:rPr>
                <w:rFonts w:eastAsia="標楷體" w:hint="eastAsia"/>
              </w:rPr>
              <w:t>編選適合學生能力與程度之教材，盡可能從學生生活經驗中取材，且結合實習場所（如：加油站、小型汽車美容中心、連鎖汽車美容中心及汽車修護廠洗車部等工作環境等）及業界現有設備，以紙本或數位化內容呈現教材內容，盼以激發其學習興趣。</w:t>
            </w:r>
          </w:p>
          <w:p w:rsidR="002E060F" w:rsidRPr="002E060F" w:rsidRDefault="002E060F" w:rsidP="002E060F">
            <w:pPr>
              <w:pStyle w:val="ad"/>
              <w:numPr>
                <w:ilvl w:val="0"/>
                <w:numId w:val="35"/>
              </w:numPr>
              <w:snapToGrid w:val="0"/>
              <w:ind w:leftChars="0"/>
              <w:rPr>
                <w:rFonts w:eastAsia="標楷體"/>
              </w:rPr>
            </w:pPr>
            <w:r w:rsidRPr="002E060F">
              <w:rPr>
                <w:rFonts w:eastAsia="標楷體" w:hint="eastAsia"/>
              </w:rPr>
              <w:t>教材由教師依學生特殊需求自行編寫或選擇適宜之教科書。</w:t>
            </w:r>
          </w:p>
          <w:p w:rsidR="002E060F" w:rsidRPr="002E060F" w:rsidRDefault="002E060F" w:rsidP="002E060F">
            <w:pPr>
              <w:pStyle w:val="ad"/>
              <w:numPr>
                <w:ilvl w:val="0"/>
                <w:numId w:val="35"/>
              </w:numPr>
              <w:snapToGrid w:val="0"/>
              <w:ind w:leftChars="0"/>
              <w:rPr>
                <w:rFonts w:eastAsia="標楷體"/>
              </w:rPr>
            </w:pPr>
            <w:r w:rsidRPr="002E060F">
              <w:rPr>
                <w:rFonts w:eastAsia="標楷體" w:hint="eastAsia"/>
              </w:rPr>
              <w:t>蒐集車輛及車輛美容業之相關圖卡、表格、宣傳刊物等作為輔助教材。</w:t>
            </w:r>
          </w:p>
          <w:p w:rsidR="002E060F" w:rsidRPr="00AF2426" w:rsidRDefault="002E060F" w:rsidP="002E060F">
            <w:pPr>
              <w:snapToGrid w:val="0"/>
              <w:rPr>
                <w:rFonts w:eastAsia="標楷體"/>
              </w:rPr>
            </w:pPr>
            <w:r w:rsidRPr="00AF2426">
              <w:rPr>
                <w:rFonts w:eastAsia="標楷體" w:hint="eastAsia"/>
              </w:rPr>
              <w:t>（二）教學方法</w:t>
            </w:r>
          </w:p>
          <w:p w:rsidR="002E060F" w:rsidRPr="002E060F" w:rsidRDefault="002E060F" w:rsidP="002E060F">
            <w:pPr>
              <w:pStyle w:val="ad"/>
              <w:numPr>
                <w:ilvl w:val="0"/>
                <w:numId w:val="37"/>
              </w:numPr>
              <w:snapToGrid w:val="0"/>
              <w:ind w:leftChars="0"/>
              <w:rPr>
                <w:rFonts w:eastAsia="標楷體"/>
              </w:rPr>
            </w:pPr>
            <w:r w:rsidRPr="002E060F">
              <w:rPr>
                <w:rFonts w:eastAsia="標楷體" w:hint="eastAsia"/>
              </w:rPr>
              <w:t>可依照學生的特殊需求、能力及學校設備，彈性調整上課內容及進度。</w:t>
            </w:r>
          </w:p>
          <w:p w:rsidR="002E060F" w:rsidRPr="002E060F" w:rsidRDefault="002E060F" w:rsidP="002E060F">
            <w:pPr>
              <w:pStyle w:val="ad"/>
              <w:numPr>
                <w:ilvl w:val="0"/>
                <w:numId w:val="37"/>
              </w:numPr>
              <w:snapToGrid w:val="0"/>
              <w:ind w:leftChars="0"/>
              <w:rPr>
                <w:rFonts w:eastAsia="標楷體"/>
              </w:rPr>
            </w:pPr>
            <w:r w:rsidRPr="002E060F">
              <w:rPr>
                <w:rFonts w:eastAsia="標楷體" w:hint="eastAsia"/>
              </w:rPr>
              <w:t>教材由教師宜多元化而有彈性，以示範、多媒體教學、實際演練、角色扮演等方式進行討論分析。教學著重觀念的啟發、實務分析及良好服務態度的養成。</w:t>
            </w:r>
          </w:p>
          <w:p w:rsidR="002E060F" w:rsidRPr="002E060F" w:rsidRDefault="002E060F" w:rsidP="002E060F">
            <w:pPr>
              <w:pStyle w:val="ad"/>
              <w:numPr>
                <w:ilvl w:val="0"/>
                <w:numId w:val="37"/>
              </w:numPr>
              <w:snapToGrid w:val="0"/>
              <w:ind w:leftChars="0"/>
              <w:rPr>
                <w:rFonts w:eastAsia="標楷體"/>
              </w:rPr>
            </w:pPr>
            <w:r w:rsidRPr="002E060F">
              <w:rPr>
                <w:rFonts w:eastAsia="標楷體" w:hint="eastAsia"/>
              </w:rPr>
              <w:t>教學時儘量利用多媒體，並強調觀察、示範、模仿及演練或操作，以提高學生實作的能力。</w:t>
            </w:r>
          </w:p>
          <w:p w:rsidR="002E060F" w:rsidRPr="002E060F" w:rsidRDefault="002E060F" w:rsidP="002E060F">
            <w:pPr>
              <w:pStyle w:val="ad"/>
              <w:numPr>
                <w:ilvl w:val="0"/>
                <w:numId w:val="37"/>
              </w:numPr>
              <w:snapToGrid w:val="0"/>
              <w:ind w:leftChars="0"/>
              <w:rPr>
                <w:rFonts w:eastAsia="標楷體"/>
              </w:rPr>
            </w:pPr>
            <w:r w:rsidRPr="002E060F">
              <w:rPr>
                <w:rFonts w:eastAsia="標楷體" w:hint="eastAsia"/>
              </w:rPr>
              <w:t>依課程安排學生分組進行實作練習，並藉由小組與同儕間之活動，強化學生個別之優勢能力及團隊合作能力。</w:t>
            </w:r>
          </w:p>
          <w:p w:rsidR="002E060F" w:rsidRDefault="002E060F" w:rsidP="002E060F">
            <w:pPr>
              <w:pStyle w:val="ad"/>
              <w:numPr>
                <w:ilvl w:val="0"/>
                <w:numId w:val="37"/>
              </w:numPr>
              <w:snapToGrid w:val="0"/>
              <w:ind w:leftChars="0"/>
              <w:rPr>
                <w:rFonts w:eastAsia="標楷體"/>
              </w:rPr>
            </w:pPr>
            <w:r w:rsidRPr="002E060F">
              <w:rPr>
                <w:rFonts w:eastAsia="標楷體" w:hint="eastAsia"/>
              </w:rPr>
              <w:t>課程進行中應隨時留意學生學習狀況，給予適當引導與增強，以提升學生之學習動機。</w:t>
            </w:r>
          </w:p>
          <w:p w:rsidR="0017235E" w:rsidRPr="002E060F" w:rsidRDefault="002E060F" w:rsidP="002E060F">
            <w:pPr>
              <w:pStyle w:val="ad"/>
              <w:numPr>
                <w:ilvl w:val="0"/>
                <w:numId w:val="37"/>
              </w:numPr>
              <w:snapToGrid w:val="0"/>
              <w:ind w:leftChars="0"/>
              <w:rPr>
                <w:rFonts w:eastAsia="標楷體"/>
              </w:rPr>
            </w:pPr>
            <w:r w:rsidRPr="002E060F">
              <w:rPr>
                <w:rFonts w:eastAsia="標楷體" w:hint="eastAsia"/>
              </w:rPr>
              <w:t>學生於各項實作演練結束後，教師需加以檢查，並指導待加強之處，以應未來職場工作之需。</w:t>
            </w:r>
          </w:p>
        </w:tc>
      </w:tr>
    </w:tbl>
    <w:p w:rsidR="003127EB" w:rsidRPr="00F16354" w:rsidRDefault="003127EB" w:rsidP="0098160C">
      <w:pPr>
        <w:snapToGrid w:val="0"/>
        <w:rPr>
          <w:color w:val="FF0000"/>
        </w:rPr>
      </w:pPr>
    </w:p>
    <w:sectPr w:rsidR="003127EB" w:rsidRPr="00F1635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06DA" w:rsidRDefault="00B506DA" w:rsidP="008A078A">
      <w:r>
        <w:separator/>
      </w:r>
    </w:p>
  </w:endnote>
  <w:endnote w:type="continuationSeparator" w:id="0">
    <w:p w:rsidR="00B506DA" w:rsidRDefault="00B506DA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06DA" w:rsidRDefault="00B506DA" w:rsidP="008A078A">
      <w:r>
        <w:separator/>
      </w:r>
    </w:p>
  </w:footnote>
  <w:footnote w:type="continuationSeparator" w:id="0">
    <w:p w:rsidR="00B506DA" w:rsidRDefault="00B506DA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85DDE"/>
    <w:multiLevelType w:val="hybridMultilevel"/>
    <w:tmpl w:val="98C42FE6"/>
    <w:lvl w:ilvl="0" w:tplc="4FE0C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C105EB"/>
    <w:multiLevelType w:val="hybridMultilevel"/>
    <w:tmpl w:val="1D965BC8"/>
    <w:lvl w:ilvl="0" w:tplc="4FE0C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D51786"/>
    <w:multiLevelType w:val="hybridMultilevel"/>
    <w:tmpl w:val="CAEC4C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D5468F"/>
    <w:multiLevelType w:val="hybridMultilevel"/>
    <w:tmpl w:val="32D0C2F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DF779DE"/>
    <w:multiLevelType w:val="hybridMultilevel"/>
    <w:tmpl w:val="BE8CA5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4C2887"/>
    <w:multiLevelType w:val="hybridMultilevel"/>
    <w:tmpl w:val="45F077D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1519CF"/>
    <w:multiLevelType w:val="hybridMultilevel"/>
    <w:tmpl w:val="192C23C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AB2282"/>
    <w:multiLevelType w:val="hybridMultilevel"/>
    <w:tmpl w:val="31FCFF7C"/>
    <w:lvl w:ilvl="0" w:tplc="4FE0C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4B8638F"/>
    <w:multiLevelType w:val="hybridMultilevel"/>
    <w:tmpl w:val="45F077D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A4D199D"/>
    <w:multiLevelType w:val="hybridMultilevel"/>
    <w:tmpl w:val="BE8CA5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C224736"/>
    <w:multiLevelType w:val="hybridMultilevel"/>
    <w:tmpl w:val="CAEC4C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F1C7E3C"/>
    <w:multiLevelType w:val="hybridMultilevel"/>
    <w:tmpl w:val="2F04F51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14613EF"/>
    <w:multiLevelType w:val="hybridMultilevel"/>
    <w:tmpl w:val="45F077D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449092E"/>
    <w:multiLevelType w:val="hybridMultilevel"/>
    <w:tmpl w:val="45F077D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55D7854"/>
    <w:multiLevelType w:val="hybridMultilevel"/>
    <w:tmpl w:val="DA906D3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F6E1465"/>
    <w:multiLevelType w:val="hybridMultilevel"/>
    <w:tmpl w:val="45F077D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3F83316"/>
    <w:multiLevelType w:val="hybridMultilevel"/>
    <w:tmpl w:val="CAEC4C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69E6C96"/>
    <w:multiLevelType w:val="hybridMultilevel"/>
    <w:tmpl w:val="55201F04"/>
    <w:lvl w:ilvl="0" w:tplc="4FE0C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8E95067"/>
    <w:multiLevelType w:val="hybridMultilevel"/>
    <w:tmpl w:val="7C100510"/>
    <w:lvl w:ilvl="0" w:tplc="4FE0C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F3D0E6E"/>
    <w:multiLevelType w:val="hybridMultilevel"/>
    <w:tmpl w:val="CAEC4C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A7A3122"/>
    <w:multiLevelType w:val="hybridMultilevel"/>
    <w:tmpl w:val="CAEC4C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AEF42F3"/>
    <w:multiLevelType w:val="hybridMultilevel"/>
    <w:tmpl w:val="31C248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A4E118A"/>
    <w:multiLevelType w:val="hybridMultilevel"/>
    <w:tmpl w:val="192C23C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3C227CA"/>
    <w:multiLevelType w:val="hybridMultilevel"/>
    <w:tmpl w:val="710E9D3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5E76EEE"/>
    <w:multiLevelType w:val="hybridMultilevel"/>
    <w:tmpl w:val="BB505E30"/>
    <w:lvl w:ilvl="0" w:tplc="4FE0C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A252B7E"/>
    <w:multiLevelType w:val="hybridMultilevel"/>
    <w:tmpl w:val="F57090CC"/>
    <w:lvl w:ilvl="0" w:tplc="4FE0C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D1B3D52"/>
    <w:multiLevelType w:val="hybridMultilevel"/>
    <w:tmpl w:val="5FD4A9F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19"/>
  </w:num>
  <w:num w:numId="3">
    <w:abstractNumId w:val="31"/>
  </w:num>
  <w:num w:numId="4">
    <w:abstractNumId w:val="29"/>
  </w:num>
  <w:num w:numId="5">
    <w:abstractNumId w:val="25"/>
  </w:num>
  <w:num w:numId="6">
    <w:abstractNumId w:val="28"/>
  </w:num>
  <w:num w:numId="7">
    <w:abstractNumId w:val="14"/>
  </w:num>
  <w:num w:numId="8">
    <w:abstractNumId w:val="7"/>
  </w:num>
  <w:num w:numId="9">
    <w:abstractNumId w:val="34"/>
  </w:num>
  <w:num w:numId="10">
    <w:abstractNumId w:val="30"/>
  </w:num>
  <w:num w:numId="11">
    <w:abstractNumId w:val="11"/>
  </w:num>
  <w:num w:numId="12">
    <w:abstractNumId w:val="27"/>
  </w:num>
  <w:num w:numId="13">
    <w:abstractNumId w:val="13"/>
  </w:num>
  <w:num w:numId="14">
    <w:abstractNumId w:val="2"/>
  </w:num>
  <w:num w:numId="15">
    <w:abstractNumId w:val="12"/>
  </w:num>
  <w:num w:numId="16">
    <w:abstractNumId w:val="32"/>
  </w:num>
  <w:num w:numId="17">
    <w:abstractNumId w:val="8"/>
  </w:num>
  <w:num w:numId="18">
    <w:abstractNumId w:val="10"/>
  </w:num>
  <w:num w:numId="19">
    <w:abstractNumId w:val="6"/>
  </w:num>
  <w:num w:numId="20">
    <w:abstractNumId w:val="16"/>
  </w:num>
  <w:num w:numId="21">
    <w:abstractNumId w:val="21"/>
  </w:num>
  <w:num w:numId="22">
    <w:abstractNumId w:val="17"/>
  </w:num>
  <w:num w:numId="23">
    <w:abstractNumId w:val="4"/>
  </w:num>
  <w:num w:numId="24">
    <w:abstractNumId w:val="33"/>
  </w:num>
  <w:num w:numId="25">
    <w:abstractNumId w:val="26"/>
  </w:num>
  <w:num w:numId="26">
    <w:abstractNumId w:val="3"/>
  </w:num>
  <w:num w:numId="27">
    <w:abstractNumId w:val="24"/>
  </w:num>
  <w:num w:numId="28">
    <w:abstractNumId w:val="15"/>
  </w:num>
  <w:num w:numId="29">
    <w:abstractNumId w:val="18"/>
  </w:num>
  <w:num w:numId="30">
    <w:abstractNumId w:val="37"/>
  </w:num>
  <w:num w:numId="31">
    <w:abstractNumId w:val="36"/>
  </w:num>
  <w:num w:numId="32">
    <w:abstractNumId w:val="23"/>
  </w:num>
  <w:num w:numId="33">
    <w:abstractNumId w:val="1"/>
  </w:num>
  <w:num w:numId="34">
    <w:abstractNumId w:val="35"/>
  </w:num>
  <w:num w:numId="35">
    <w:abstractNumId w:val="9"/>
  </w:num>
  <w:num w:numId="36">
    <w:abstractNumId w:val="0"/>
  </w:num>
  <w:num w:numId="37">
    <w:abstractNumId w:val="22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835"/>
    <w:rsid w:val="00040ECF"/>
    <w:rsid w:val="00042DE9"/>
    <w:rsid w:val="00045075"/>
    <w:rsid w:val="00051A6E"/>
    <w:rsid w:val="0005350D"/>
    <w:rsid w:val="00055453"/>
    <w:rsid w:val="00060EB0"/>
    <w:rsid w:val="000732E4"/>
    <w:rsid w:val="00097D67"/>
    <w:rsid w:val="000C102D"/>
    <w:rsid w:val="000C1DA8"/>
    <w:rsid w:val="00105058"/>
    <w:rsid w:val="00142FB0"/>
    <w:rsid w:val="00146DA8"/>
    <w:rsid w:val="001502F1"/>
    <w:rsid w:val="00151588"/>
    <w:rsid w:val="001577FF"/>
    <w:rsid w:val="0017235E"/>
    <w:rsid w:val="001829DC"/>
    <w:rsid w:val="001A4CFA"/>
    <w:rsid w:val="001B7F03"/>
    <w:rsid w:val="001D16D7"/>
    <w:rsid w:val="001F45D9"/>
    <w:rsid w:val="0020050C"/>
    <w:rsid w:val="00206EF2"/>
    <w:rsid w:val="00252DB7"/>
    <w:rsid w:val="00261029"/>
    <w:rsid w:val="00262A9F"/>
    <w:rsid w:val="00271F39"/>
    <w:rsid w:val="00272268"/>
    <w:rsid w:val="002724CF"/>
    <w:rsid w:val="00283A02"/>
    <w:rsid w:val="00293614"/>
    <w:rsid w:val="002C2F70"/>
    <w:rsid w:val="002C38AF"/>
    <w:rsid w:val="002D3072"/>
    <w:rsid w:val="002D6491"/>
    <w:rsid w:val="002E060F"/>
    <w:rsid w:val="003027C3"/>
    <w:rsid w:val="00304C20"/>
    <w:rsid w:val="003127EB"/>
    <w:rsid w:val="00313626"/>
    <w:rsid w:val="0034751F"/>
    <w:rsid w:val="00351178"/>
    <w:rsid w:val="00351CA7"/>
    <w:rsid w:val="0038197D"/>
    <w:rsid w:val="003838C6"/>
    <w:rsid w:val="0038728C"/>
    <w:rsid w:val="00390F56"/>
    <w:rsid w:val="003C10FD"/>
    <w:rsid w:val="003C6C34"/>
    <w:rsid w:val="003D5710"/>
    <w:rsid w:val="003E260F"/>
    <w:rsid w:val="003F4A5F"/>
    <w:rsid w:val="0041214F"/>
    <w:rsid w:val="0041403F"/>
    <w:rsid w:val="00423A2A"/>
    <w:rsid w:val="00423E6F"/>
    <w:rsid w:val="00432008"/>
    <w:rsid w:val="004617FA"/>
    <w:rsid w:val="00475155"/>
    <w:rsid w:val="00487A4A"/>
    <w:rsid w:val="004C7714"/>
    <w:rsid w:val="004E63D2"/>
    <w:rsid w:val="00505226"/>
    <w:rsid w:val="00506D4F"/>
    <w:rsid w:val="00520213"/>
    <w:rsid w:val="00523682"/>
    <w:rsid w:val="00543262"/>
    <w:rsid w:val="005510DC"/>
    <w:rsid w:val="00560B98"/>
    <w:rsid w:val="00591EA3"/>
    <w:rsid w:val="005B17C1"/>
    <w:rsid w:val="005B3DB5"/>
    <w:rsid w:val="005C537A"/>
    <w:rsid w:val="006050EF"/>
    <w:rsid w:val="006255AD"/>
    <w:rsid w:val="00645C78"/>
    <w:rsid w:val="006624CE"/>
    <w:rsid w:val="0067479A"/>
    <w:rsid w:val="00675749"/>
    <w:rsid w:val="00675E4A"/>
    <w:rsid w:val="006A4336"/>
    <w:rsid w:val="006E5E7B"/>
    <w:rsid w:val="006F7F90"/>
    <w:rsid w:val="007329D5"/>
    <w:rsid w:val="0076243F"/>
    <w:rsid w:val="00766B47"/>
    <w:rsid w:val="00782456"/>
    <w:rsid w:val="00784A9F"/>
    <w:rsid w:val="0079284E"/>
    <w:rsid w:val="007A1B3A"/>
    <w:rsid w:val="007B1298"/>
    <w:rsid w:val="007D2B35"/>
    <w:rsid w:val="00804B18"/>
    <w:rsid w:val="008416C5"/>
    <w:rsid w:val="00844C4C"/>
    <w:rsid w:val="008640AB"/>
    <w:rsid w:val="00875FE7"/>
    <w:rsid w:val="00881A87"/>
    <w:rsid w:val="00887A40"/>
    <w:rsid w:val="00895B05"/>
    <w:rsid w:val="008A078A"/>
    <w:rsid w:val="008B0199"/>
    <w:rsid w:val="008B3295"/>
    <w:rsid w:val="008B3A0F"/>
    <w:rsid w:val="008C5B78"/>
    <w:rsid w:val="008E1A5A"/>
    <w:rsid w:val="008F4E2F"/>
    <w:rsid w:val="008F73F6"/>
    <w:rsid w:val="00902F0B"/>
    <w:rsid w:val="009313EF"/>
    <w:rsid w:val="00935835"/>
    <w:rsid w:val="00952C60"/>
    <w:rsid w:val="0095304C"/>
    <w:rsid w:val="0098160C"/>
    <w:rsid w:val="009A1BFE"/>
    <w:rsid w:val="009A3D79"/>
    <w:rsid w:val="009D4870"/>
    <w:rsid w:val="009E3C15"/>
    <w:rsid w:val="009E5745"/>
    <w:rsid w:val="00A04E71"/>
    <w:rsid w:val="00A25B4A"/>
    <w:rsid w:val="00A40DFE"/>
    <w:rsid w:val="00A46C4F"/>
    <w:rsid w:val="00A53E51"/>
    <w:rsid w:val="00AE3093"/>
    <w:rsid w:val="00AF2426"/>
    <w:rsid w:val="00B3484C"/>
    <w:rsid w:val="00B3696A"/>
    <w:rsid w:val="00B506DA"/>
    <w:rsid w:val="00B52794"/>
    <w:rsid w:val="00B7650C"/>
    <w:rsid w:val="00BB19D2"/>
    <w:rsid w:val="00BC7F1A"/>
    <w:rsid w:val="00C10541"/>
    <w:rsid w:val="00C31722"/>
    <w:rsid w:val="00C40A78"/>
    <w:rsid w:val="00C4171B"/>
    <w:rsid w:val="00C5571C"/>
    <w:rsid w:val="00C57693"/>
    <w:rsid w:val="00C7036C"/>
    <w:rsid w:val="00CB7A3F"/>
    <w:rsid w:val="00CD5554"/>
    <w:rsid w:val="00CD5D71"/>
    <w:rsid w:val="00CD77A4"/>
    <w:rsid w:val="00CE0562"/>
    <w:rsid w:val="00CE5762"/>
    <w:rsid w:val="00D268EC"/>
    <w:rsid w:val="00D60899"/>
    <w:rsid w:val="00D74AA0"/>
    <w:rsid w:val="00D83680"/>
    <w:rsid w:val="00D86D3E"/>
    <w:rsid w:val="00DA539B"/>
    <w:rsid w:val="00DC0B05"/>
    <w:rsid w:val="00DC34DB"/>
    <w:rsid w:val="00DF000C"/>
    <w:rsid w:val="00E141CF"/>
    <w:rsid w:val="00E27BAE"/>
    <w:rsid w:val="00E51168"/>
    <w:rsid w:val="00E6332D"/>
    <w:rsid w:val="00E6530D"/>
    <w:rsid w:val="00E66720"/>
    <w:rsid w:val="00EB54DC"/>
    <w:rsid w:val="00EE4026"/>
    <w:rsid w:val="00EE4C23"/>
    <w:rsid w:val="00F0563D"/>
    <w:rsid w:val="00F16354"/>
    <w:rsid w:val="00F273CA"/>
    <w:rsid w:val="00F43B5F"/>
    <w:rsid w:val="00F5202A"/>
    <w:rsid w:val="00F91F16"/>
    <w:rsid w:val="00F97062"/>
    <w:rsid w:val="00FA745D"/>
    <w:rsid w:val="00FC0ED2"/>
    <w:rsid w:val="00FC3418"/>
    <w:rsid w:val="00FD6A2A"/>
    <w:rsid w:val="00FE7FEF"/>
    <w:rsid w:val="00FF10B9"/>
    <w:rsid w:val="00FF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862906"/>
  <w15:docId w15:val="{7CEB7C6A-F976-477F-894A-5E0AA94C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252DB7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252DB7"/>
  </w:style>
  <w:style w:type="character" w:customStyle="1" w:styleId="af1">
    <w:name w:val="註解文字 字元"/>
    <w:basedOn w:val="a0"/>
    <w:link w:val="af0"/>
    <w:uiPriority w:val="99"/>
    <w:semiHidden/>
    <w:rsid w:val="00252DB7"/>
    <w:rPr>
      <w:rFonts w:ascii="Times New Roman" w:eastAsia="新細明體" w:hAnsi="Times New Roman" w:cs="Times New Roman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52DB7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252DB7"/>
    <w:rPr>
      <w:rFonts w:ascii="Times New Roman" w:eastAsia="新細明體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412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2018-06-11T06:37:00Z</cp:lastPrinted>
  <dcterms:created xsi:type="dcterms:W3CDTF">2020-11-29T17:11:00Z</dcterms:created>
  <dcterms:modified xsi:type="dcterms:W3CDTF">2021-02-08T05:31:00Z</dcterms:modified>
</cp:coreProperties>
</file>