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89"/>
        <w:gridCol w:w="959"/>
        <w:gridCol w:w="462"/>
        <w:gridCol w:w="6"/>
        <w:gridCol w:w="4876"/>
        <w:gridCol w:w="708"/>
        <w:gridCol w:w="1246"/>
        <w:gridCol w:w="7"/>
      </w:tblGrid>
      <w:tr w:rsidR="008A078A" w:rsidRPr="00D268EC" w:rsidTr="00536FB7">
        <w:trPr>
          <w:gridAfter w:val="1"/>
          <w:wAfter w:w="7" w:type="dxa"/>
          <w:cantSplit/>
          <w:trHeight w:val="41"/>
          <w:jc w:val="center"/>
        </w:trPr>
        <w:tc>
          <w:tcPr>
            <w:tcW w:w="1489" w:type="dxa"/>
            <w:vAlign w:val="center"/>
          </w:tcPr>
          <w:p w:rsidR="008A078A" w:rsidRPr="00D268EC" w:rsidRDefault="008A078A" w:rsidP="003219BE">
            <w:pPr>
              <w:snapToGrid w:val="0"/>
              <w:jc w:val="center"/>
              <w:rPr>
                <w:rFonts w:eastAsia="標楷體"/>
              </w:rPr>
            </w:pPr>
            <w:r w:rsidRPr="00D268EC">
              <w:rPr>
                <w:rFonts w:eastAsia="標楷體"/>
              </w:rPr>
              <w:t>科目名稱</w:t>
            </w:r>
          </w:p>
        </w:tc>
        <w:tc>
          <w:tcPr>
            <w:tcW w:w="1421" w:type="dxa"/>
            <w:gridSpan w:val="2"/>
            <w:vAlign w:val="center"/>
          </w:tcPr>
          <w:p w:rsidR="008A078A" w:rsidRPr="00D268EC" w:rsidRDefault="008A078A" w:rsidP="003219BE">
            <w:pPr>
              <w:snapToGrid w:val="0"/>
              <w:jc w:val="center"/>
              <w:rPr>
                <w:rFonts w:eastAsia="標楷體"/>
              </w:rPr>
            </w:pPr>
            <w:r w:rsidRPr="00D268EC">
              <w:rPr>
                <w:rFonts w:eastAsia="標楷體"/>
              </w:rPr>
              <w:t>中文名稱</w:t>
            </w:r>
          </w:p>
        </w:tc>
        <w:tc>
          <w:tcPr>
            <w:tcW w:w="6836" w:type="dxa"/>
            <w:gridSpan w:val="4"/>
            <w:vAlign w:val="center"/>
          </w:tcPr>
          <w:p w:rsidR="008A078A" w:rsidRPr="00D268EC" w:rsidRDefault="00FA484D" w:rsidP="003219BE">
            <w:pPr>
              <w:snapToGrid w:val="0"/>
              <w:rPr>
                <w:rFonts w:eastAsia="標楷體"/>
              </w:rPr>
            </w:pPr>
            <w:r>
              <w:rPr>
                <w:rFonts w:eastAsia="標楷體"/>
              </w:rPr>
              <w:t>汽車與生活</w:t>
            </w:r>
          </w:p>
        </w:tc>
      </w:tr>
      <w:tr w:rsidR="008A078A" w:rsidRPr="00D268EC" w:rsidTr="00536FB7">
        <w:trPr>
          <w:gridAfter w:val="1"/>
          <w:wAfter w:w="7" w:type="dxa"/>
          <w:cantSplit/>
          <w:trHeight w:val="41"/>
          <w:jc w:val="center"/>
        </w:trPr>
        <w:tc>
          <w:tcPr>
            <w:tcW w:w="1489" w:type="dxa"/>
            <w:vMerge w:val="restart"/>
            <w:vAlign w:val="center"/>
          </w:tcPr>
          <w:p w:rsidR="008A078A" w:rsidRPr="00D268EC" w:rsidRDefault="008A078A" w:rsidP="003219BE">
            <w:pPr>
              <w:snapToGrid w:val="0"/>
              <w:jc w:val="center"/>
              <w:rPr>
                <w:rFonts w:eastAsia="標楷體"/>
              </w:rPr>
            </w:pPr>
            <w:r w:rsidRPr="00D268EC">
              <w:rPr>
                <w:rFonts w:eastAsia="標楷體"/>
              </w:rPr>
              <w:t>科目屬性</w:t>
            </w:r>
          </w:p>
        </w:tc>
        <w:tc>
          <w:tcPr>
            <w:tcW w:w="1427" w:type="dxa"/>
            <w:gridSpan w:val="3"/>
            <w:tcBorders>
              <w:right w:val="single" w:sz="4" w:space="0" w:color="auto"/>
            </w:tcBorders>
            <w:vAlign w:val="center"/>
          </w:tcPr>
          <w:p w:rsidR="008A078A" w:rsidRPr="00D268EC" w:rsidRDefault="008A078A" w:rsidP="003219BE">
            <w:pPr>
              <w:snapToGrid w:val="0"/>
              <w:jc w:val="center"/>
              <w:rPr>
                <w:rFonts w:eastAsia="標楷體"/>
              </w:rPr>
            </w:pPr>
            <w:r w:rsidRPr="00D268EC">
              <w:rPr>
                <w:rFonts w:eastAsia="標楷體"/>
              </w:rPr>
              <w:t>必／選修</w:t>
            </w:r>
          </w:p>
        </w:tc>
        <w:tc>
          <w:tcPr>
            <w:tcW w:w="6830" w:type="dxa"/>
            <w:gridSpan w:val="3"/>
            <w:tcBorders>
              <w:left w:val="single" w:sz="4" w:space="0" w:color="auto"/>
            </w:tcBorders>
            <w:vAlign w:val="center"/>
          </w:tcPr>
          <w:p w:rsidR="008A078A" w:rsidRPr="00D268EC" w:rsidRDefault="008A078A" w:rsidP="00FA484D">
            <w:pPr>
              <w:snapToGrid w:val="0"/>
              <w:rPr>
                <w:rFonts w:eastAsia="標楷體"/>
              </w:rPr>
            </w:pPr>
            <w:r w:rsidRPr="00D268EC">
              <w:rPr>
                <w:rFonts w:eastAsia="標楷體"/>
              </w:rPr>
              <w:t xml:space="preserve"> </w:t>
            </w:r>
            <w:r w:rsidRPr="00D268EC">
              <w:rPr>
                <w:rFonts w:eastAsia="標楷體"/>
              </w:rPr>
              <w:sym w:font="Wingdings 2" w:char="F0A3"/>
            </w:r>
            <w:r w:rsidRPr="00D268EC">
              <w:rPr>
                <w:rFonts w:eastAsia="標楷體"/>
              </w:rPr>
              <w:t>必修</w:t>
            </w:r>
            <w:r w:rsidRPr="00D268EC">
              <w:rPr>
                <w:rFonts w:eastAsia="標楷體"/>
              </w:rPr>
              <w:t xml:space="preserve">      </w:t>
            </w:r>
            <w:r w:rsidR="00FA484D">
              <w:rPr>
                <w:rFonts w:eastAsia="標楷體"/>
              </w:rPr>
              <w:sym w:font="Wingdings 2" w:char="F0A2"/>
            </w:r>
            <w:r w:rsidRPr="00D268EC">
              <w:rPr>
                <w:rFonts w:eastAsia="標楷體"/>
              </w:rPr>
              <w:t>選修</w:t>
            </w:r>
          </w:p>
        </w:tc>
      </w:tr>
      <w:tr w:rsidR="008A078A" w:rsidRPr="00D268EC" w:rsidTr="00536FB7">
        <w:trPr>
          <w:gridAfter w:val="1"/>
          <w:wAfter w:w="7" w:type="dxa"/>
          <w:cantSplit/>
          <w:trHeight w:val="39"/>
          <w:jc w:val="center"/>
        </w:trPr>
        <w:tc>
          <w:tcPr>
            <w:tcW w:w="1489" w:type="dxa"/>
            <w:vMerge/>
            <w:vAlign w:val="center"/>
          </w:tcPr>
          <w:p w:rsidR="008A078A" w:rsidRPr="00D268EC" w:rsidRDefault="008A078A" w:rsidP="003219BE">
            <w:pPr>
              <w:snapToGrid w:val="0"/>
              <w:jc w:val="center"/>
              <w:rPr>
                <w:rFonts w:eastAsia="標楷體"/>
              </w:rPr>
            </w:pPr>
          </w:p>
        </w:tc>
        <w:tc>
          <w:tcPr>
            <w:tcW w:w="8257" w:type="dxa"/>
            <w:gridSpan w:val="6"/>
            <w:vAlign w:val="center"/>
          </w:tcPr>
          <w:p w:rsidR="008A078A" w:rsidRPr="00D268EC" w:rsidRDefault="008A078A" w:rsidP="00C4171B">
            <w:pPr>
              <w:snapToGrid w:val="0"/>
              <w:rPr>
                <w:rFonts w:eastAsia="標楷體"/>
              </w:rPr>
            </w:pPr>
            <w:r w:rsidRPr="00D268EC">
              <w:rPr>
                <w:rFonts w:eastAsia="標楷體"/>
              </w:rPr>
              <w:sym w:font="Wingdings 2" w:char="F0A3"/>
            </w:r>
            <w:r w:rsidRPr="00D268EC">
              <w:rPr>
                <w:rFonts w:eastAsia="標楷體"/>
              </w:rPr>
              <w:t>一般科目</w:t>
            </w:r>
            <w:r w:rsidRPr="00D268EC">
              <w:rPr>
                <w:rFonts w:eastAsia="標楷體"/>
              </w:rPr>
              <w:t xml:space="preserve">  </w:t>
            </w:r>
            <w:r w:rsidR="00FA484D">
              <w:rPr>
                <w:rFonts w:eastAsia="標楷體"/>
              </w:rPr>
              <w:sym w:font="Wingdings 2" w:char="F0A2"/>
            </w:r>
            <w:r w:rsidRPr="00D268EC">
              <w:rPr>
                <w:rFonts w:eastAsia="標楷體"/>
              </w:rPr>
              <w:t>專業科目</w:t>
            </w:r>
            <w:r w:rsidRPr="00D268EC">
              <w:rPr>
                <w:rFonts w:eastAsia="標楷體"/>
              </w:rPr>
              <w:t xml:space="preserve">  </w:t>
            </w:r>
            <w:r w:rsidRPr="00D268EC">
              <w:rPr>
                <w:rFonts w:eastAsia="標楷體"/>
              </w:rPr>
              <w:sym w:font="Wingdings 2" w:char="F0A3"/>
            </w:r>
            <w:r w:rsidRPr="00D268EC">
              <w:rPr>
                <w:rFonts w:eastAsia="標楷體"/>
              </w:rPr>
              <w:t>實習科目</w:t>
            </w:r>
          </w:p>
        </w:tc>
      </w:tr>
      <w:tr w:rsidR="008A078A" w:rsidRPr="00D268EC" w:rsidTr="00536FB7">
        <w:trPr>
          <w:gridAfter w:val="1"/>
          <w:wAfter w:w="7" w:type="dxa"/>
          <w:cantSplit/>
          <w:trHeight w:val="420"/>
          <w:jc w:val="center"/>
        </w:trPr>
        <w:tc>
          <w:tcPr>
            <w:tcW w:w="1489" w:type="dxa"/>
            <w:vAlign w:val="center"/>
          </w:tcPr>
          <w:p w:rsidR="008A078A" w:rsidRPr="00D268EC" w:rsidRDefault="008A078A" w:rsidP="003219BE">
            <w:pPr>
              <w:adjustRightInd w:val="0"/>
              <w:snapToGrid w:val="0"/>
              <w:jc w:val="center"/>
              <w:rPr>
                <w:rFonts w:eastAsia="標楷體"/>
              </w:rPr>
            </w:pPr>
            <w:r w:rsidRPr="00D268EC">
              <w:rPr>
                <w:rFonts w:eastAsia="標楷體"/>
              </w:rPr>
              <w:t>科目來源</w:t>
            </w:r>
          </w:p>
        </w:tc>
        <w:tc>
          <w:tcPr>
            <w:tcW w:w="8257" w:type="dxa"/>
            <w:gridSpan w:val="6"/>
            <w:vAlign w:val="center"/>
          </w:tcPr>
          <w:p w:rsidR="008A078A" w:rsidRPr="00D268EC" w:rsidRDefault="008A078A" w:rsidP="00C4171B">
            <w:pPr>
              <w:adjustRightInd w:val="0"/>
              <w:snapToGrid w:val="0"/>
              <w:rPr>
                <w:rFonts w:eastAsia="標楷體"/>
                <w:u w:val="single"/>
              </w:rPr>
            </w:pPr>
            <w:r w:rsidRPr="00D268EC">
              <w:rPr>
                <w:rFonts w:eastAsia="標楷體"/>
              </w:rPr>
              <w:t>學校自行規劃科目</w:t>
            </w:r>
            <w:r w:rsidRPr="00D268EC">
              <w:rPr>
                <w:rFonts w:eastAsia="標楷體"/>
              </w:rPr>
              <w:t xml:space="preserve">  </w:t>
            </w:r>
          </w:p>
        </w:tc>
      </w:tr>
      <w:tr w:rsidR="008A078A" w:rsidRPr="00D268EC" w:rsidTr="00536FB7">
        <w:tblPrEx>
          <w:tblCellMar>
            <w:left w:w="108" w:type="dxa"/>
            <w:right w:w="108" w:type="dxa"/>
          </w:tblCellMar>
          <w:tblLook w:val="01E0" w:firstRow="1" w:lastRow="1" w:firstColumn="1" w:lastColumn="1" w:noHBand="0" w:noVBand="0"/>
        </w:tblPrEx>
        <w:trPr>
          <w:trHeight w:val="108"/>
          <w:jc w:val="center"/>
        </w:trPr>
        <w:tc>
          <w:tcPr>
            <w:tcW w:w="1489" w:type="dxa"/>
            <w:vMerge w:val="restart"/>
            <w:tcMar>
              <w:left w:w="28" w:type="dxa"/>
              <w:right w:w="28" w:type="dxa"/>
            </w:tcMar>
            <w:vAlign w:val="center"/>
          </w:tcPr>
          <w:p w:rsidR="008A078A" w:rsidRPr="00D268EC" w:rsidRDefault="008A078A" w:rsidP="003219BE">
            <w:pPr>
              <w:snapToGrid w:val="0"/>
              <w:jc w:val="center"/>
              <w:rPr>
                <w:rFonts w:eastAsia="標楷體"/>
              </w:rPr>
            </w:pPr>
            <w:r w:rsidRPr="00D268EC">
              <w:rPr>
                <w:rFonts w:eastAsia="標楷體"/>
              </w:rPr>
              <w:t>課綱</w:t>
            </w:r>
          </w:p>
          <w:p w:rsidR="008A078A" w:rsidRPr="00D268EC" w:rsidRDefault="008A078A" w:rsidP="003219BE">
            <w:pPr>
              <w:snapToGrid w:val="0"/>
              <w:jc w:val="center"/>
              <w:rPr>
                <w:rFonts w:eastAsia="標楷體"/>
              </w:rPr>
            </w:pPr>
            <w:r w:rsidRPr="00D268EC">
              <w:rPr>
                <w:rFonts w:eastAsia="標楷體"/>
              </w:rPr>
              <w:t>核心素養</w:t>
            </w:r>
          </w:p>
        </w:tc>
        <w:tc>
          <w:tcPr>
            <w:tcW w:w="959" w:type="dxa"/>
            <w:tcMar>
              <w:left w:w="57" w:type="dxa"/>
              <w:right w:w="0" w:type="dxa"/>
            </w:tcMar>
            <w:vAlign w:val="center"/>
          </w:tcPr>
          <w:p w:rsidR="008A078A" w:rsidRPr="00D268EC" w:rsidRDefault="008A078A" w:rsidP="003219BE">
            <w:pPr>
              <w:snapToGrid w:val="0"/>
              <w:ind w:left="-19"/>
              <w:jc w:val="both"/>
              <w:rPr>
                <w:rFonts w:eastAsia="標楷體"/>
                <w:sz w:val="20"/>
                <w:szCs w:val="20"/>
              </w:rPr>
            </w:pPr>
            <w:r w:rsidRPr="00D268EC">
              <w:rPr>
                <w:rFonts w:eastAsia="標楷體"/>
                <w:sz w:val="20"/>
                <w:szCs w:val="20"/>
              </w:rPr>
              <w:t>A</w:t>
            </w:r>
            <w:r w:rsidRPr="00D268EC">
              <w:rPr>
                <w:rFonts w:eastAsia="標楷體"/>
                <w:sz w:val="20"/>
                <w:szCs w:val="20"/>
              </w:rPr>
              <w:t>自主行動</w:t>
            </w:r>
          </w:p>
        </w:tc>
        <w:tc>
          <w:tcPr>
            <w:tcW w:w="7305" w:type="dxa"/>
            <w:gridSpan w:val="6"/>
            <w:vAlign w:val="center"/>
          </w:tcPr>
          <w:p w:rsidR="008A078A" w:rsidRPr="00D268EC" w:rsidRDefault="008A078A" w:rsidP="00FA484D">
            <w:pPr>
              <w:snapToGrid w:val="0"/>
              <w:rPr>
                <w:rFonts w:eastAsia="標楷體"/>
                <w:sz w:val="20"/>
                <w:szCs w:val="20"/>
              </w:rPr>
            </w:pPr>
            <w:r w:rsidRPr="00D268EC">
              <w:rPr>
                <w:rFonts w:eastAsia="標楷體"/>
                <w:sz w:val="20"/>
                <w:szCs w:val="20"/>
              </w:rPr>
              <w:sym w:font="Wingdings" w:char="F06F"/>
            </w:r>
            <w:r w:rsidRPr="00D268EC">
              <w:rPr>
                <w:rFonts w:eastAsia="標楷體"/>
                <w:sz w:val="20"/>
                <w:szCs w:val="20"/>
              </w:rPr>
              <w:t>A1.</w:t>
            </w:r>
            <w:r w:rsidRPr="00D268EC">
              <w:rPr>
                <w:rFonts w:eastAsia="標楷體"/>
                <w:sz w:val="20"/>
                <w:szCs w:val="20"/>
              </w:rPr>
              <w:t>身心素質與自我精進</w:t>
            </w:r>
            <w:r w:rsidRPr="00D268EC">
              <w:rPr>
                <w:rFonts w:eastAsia="標楷體"/>
                <w:sz w:val="20"/>
                <w:szCs w:val="20"/>
              </w:rPr>
              <w:t xml:space="preserve"> </w:t>
            </w:r>
            <w:r w:rsidR="00FA484D">
              <w:rPr>
                <w:rFonts w:eastAsia="標楷體"/>
                <w:sz w:val="20"/>
                <w:szCs w:val="20"/>
              </w:rPr>
              <w:sym w:font="Wingdings 2" w:char="F0A2"/>
            </w:r>
            <w:r w:rsidRPr="00D268EC">
              <w:rPr>
                <w:rFonts w:eastAsia="標楷體"/>
                <w:sz w:val="20"/>
                <w:szCs w:val="20"/>
              </w:rPr>
              <w:t>A2.</w:t>
            </w:r>
            <w:r w:rsidRPr="00D268EC">
              <w:rPr>
                <w:rFonts w:eastAsia="標楷體"/>
                <w:sz w:val="20"/>
                <w:szCs w:val="20"/>
              </w:rPr>
              <w:t>系統思考與問題解決</w:t>
            </w:r>
            <w:r w:rsidRPr="00D268EC">
              <w:rPr>
                <w:rFonts w:eastAsia="標楷體"/>
                <w:sz w:val="20"/>
                <w:szCs w:val="20"/>
              </w:rPr>
              <w:t xml:space="preserve"> </w:t>
            </w:r>
            <w:r w:rsidR="00FA484D">
              <w:rPr>
                <w:rFonts w:eastAsia="標楷體"/>
                <w:sz w:val="20"/>
                <w:szCs w:val="20"/>
              </w:rPr>
              <w:sym w:font="Wingdings 2" w:char="F0A2"/>
            </w:r>
            <w:r w:rsidRPr="00D268EC">
              <w:rPr>
                <w:rFonts w:eastAsia="標楷體"/>
                <w:sz w:val="20"/>
                <w:szCs w:val="20"/>
              </w:rPr>
              <w:t>A3.</w:t>
            </w:r>
            <w:r w:rsidRPr="00D268EC">
              <w:rPr>
                <w:rFonts w:eastAsia="標楷體"/>
                <w:sz w:val="20"/>
                <w:szCs w:val="20"/>
              </w:rPr>
              <w:t>規劃執行與創新應變</w:t>
            </w:r>
          </w:p>
        </w:tc>
      </w:tr>
      <w:tr w:rsidR="008A078A" w:rsidRPr="00D268EC" w:rsidTr="00536FB7">
        <w:tblPrEx>
          <w:tblCellMar>
            <w:left w:w="108" w:type="dxa"/>
            <w:right w:w="108" w:type="dxa"/>
          </w:tblCellMar>
          <w:tblLook w:val="01E0" w:firstRow="1" w:lastRow="1" w:firstColumn="1" w:lastColumn="1" w:noHBand="0" w:noVBand="0"/>
        </w:tblPrEx>
        <w:trPr>
          <w:trHeight w:val="107"/>
          <w:jc w:val="center"/>
        </w:trPr>
        <w:tc>
          <w:tcPr>
            <w:tcW w:w="1489" w:type="dxa"/>
            <w:vMerge/>
            <w:tcMar>
              <w:left w:w="28" w:type="dxa"/>
              <w:right w:w="28" w:type="dxa"/>
            </w:tcMar>
            <w:vAlign w:val="center"/>
          </w:tcPr>
          <w:p w:rsidR="008A078A" w:rsidRPr="00D268EC" w:rsidRDefault="008A078A" w:rsidP="003219BE">
            <w:pPr>
              <w:snapToGrid w:val="0"/>
              <w:jc w:val="center"/>
              <w:rPr>
                <w:rFonts w:eastAsia="標楷體"/>
                <w:color w:val="FF0000"/>
              </w:rPr>
            </w:pPr>
          </w:p>
        </w:tc>
        <w:tc>
          <w:tcPr>
            <w:tcW w:w="959" w:type="dxa"/>
            <w:tcMar>
              <w:left w:w="57" w:type="dxa"/>
              <w:right w:w="0" w:type="dxa"/>
            </w:tcMar>
            <w:vAlign w:val="center"/>
          </w:tcPr>
          <w:p w:rsidR="008A078A" w:rsidRPr="00D268EC" w:rsidRDefault="008A078A" w:rsidP="003219BE">
            <w:pPr>
              <w:snapToGrid w:val="0"/>
              <w:jc w:val="both"/>
              <w:rPr>
                <w:rFonts w:eastAsia="標楷體"/>
                <w:sz w:val="20"/>
                <w:szCs w:val="20"/>
              </w:rPr>
            </w:pPr>
            <w:r w:rsidRPr="00D268EC">
              <w:rPr>
                <w:rFonts w:eastAsia="標楷體"/>
                <w:sz w:val="20"/>
                <w:szCs w:val="20"/>
              </w:rPr>
              <w:t>B</w:t>
            </w:r>
            <w:r w:rsidRPr="00D268EC">
              <w:rPr>
                <w:rFonts w:eastAsia="標楷體"/>
                <w:sz w:val="20"/>
                <w:szCs w:val="20"/>
              </w:rPr>
              <w:t>溝通互動</w:t>
            </w:r>
          </w:p>
        </w:tc>
        <w:tc>
          <w:tcPr>
            <w:tcW w:w="7305" w:type="dxa"/>
            <w:gridSpan w:val="6"/>
            <w:vAlign w:val="center"/>
          </w:tcPr>
          <w:p w:rsidR="008A078A" w:rsidRPr="00D268EC" w:rsidRDefault="00C233E5" w:rsidP="00FA484D">
            <w:pPr>
              <w:snapToGrid w:val="0"/>
              <w:rPr>
                <w:rFonts w:eastAsia="標楷體"/>
                <w:sz w:val="20"/>
                <w:szCs w:val="20"/>
              </w:rPr>
            </w:pPr>
            <w:r w:rsidRPr="00D268EC">
              <w:rPr>
                <w:rFonts w:eastAsia="標楷體"/>
                <w:sz w:val="20"/>
                <w:szCs w:val="20"/>
              </w:rPr>
              <w:sym w:font="Wingdings" w:char="F06F"/>
            </w:r>
            <w:r w:rsidR="008A078A" w:rsidRPr="00D268EC">
              <w:rPr>
                <w:rFonts w:eastAsia="標楷體"/>
                <w:sz w:val="20"/>
                <w:szCs w:val="20"/>
              </w:rPr>
              <w:t>B1.</w:t>
            </w:r>
            <w:r w:rsidR="008A078A" w:rsidRPr="00D268EC">
              <w:rPr>
                <w:rFonts w:eastAsia="標楷體"/>
                <w:sz w:val="20"/>
                <w:szCs w:val="20"/>
              </w:rPr>
              <w:t>符號運用與溝通表達</w:t>
            </w:r>
            <w:r w:rsidR="008A078A" w:rsidRPr="00D268EC">
              <w:rPr>
                <w:rFonts w:eastAsia="標楷體"/>
                <w:sz w:val="20"/>
                <w:szCs w:val="20"/>
              </w:rPr>
              <w:t xml:space="preserve"> </w:t>
            </w:r>
            <w:r w:rsidR="00FA484D">
              <w:rPr>
                <w:rFonts w:eastAsia="標楷體"/>
                <w:sz w:val="20"/>
                <w:szCs w:val="20"/>
              </w:rPr>
              <w:sym w:font="Wingdings 2" w:char="F0A2"/>
            </w:r>
            <w:r w:rsidR="008A078A" w:rsidRPr="00D268EC">
              <w:rPr>
                <w:rFonts w:eastAsia="標楷體"/>
                <w:sz w:val="20"/>
                <w:szCs w:val="20"/>
              </w:rPr>
              <w:t>B2.</w:t>
            </w:r>
            <w:r w:rsidR="008A078A" w:rsidRPr="00D268EC">
              <w:rPr>
                <w:rFonts w:eastAsia="標楷體"/>
                <w:sz w:val="20"/>
                <w:szCs w:val="20"/>
              </w:rPr>
              <w:t>科技資訊與媒體素養</w:t>
            </w:r>
            <w:r w:rsidR="008A078A" w:rsidRPr="00D268EC">
              <w:rPr>
                <w:rFonts w:eastAsia="標楷體"/>
                <w:sz w:val="20"/>
                <w:szCs w:val="20"/>
              </w:rPr>
              <w:t xml:space="preserve"> </w:t>
            </w:r>
            <w:r w:rsidR="008A078A" w:rsidRPr="00D268EC">
              <w:rPr>
                <w:rFonts w:eastAsia="標楷體"/>
                <w:sz w:val="20"/>
                <w:szCs w:val="20"/>
              </w:rPr>
              <w:sym w:font="Wingdings" w:char="F06F"/>
            </w:r>
            <w:r w:rsidR="008A078A" w:rsidRPr="00D268EC">
              <w:rPr>
                <w:rFonts w:eastAsia="標楷體"/>
                <w:sz w:val="20"/>
                <w:szCs w:val="20"/>
              </w:rPr>
              <w:t>B3.</w:t>
            </w:r>
            <w:r w:rsidR="008A078A" w:rsidRPr="00D268EC">
              <w:rPr>
                <w:rFonts w:eastAsia="標楷體"/>
                <w:sz w:val="20"/>
                <w:szCs w:val="20"/>
              </w:rPr>
              <w:t>藝術涵養與美感素養</w:t>
            </w:r>
          </w:p>
        </w:tc>
      </w:tr>
      <w:tr w:rsidR="008A078A" w:rsidRPr="00D268EC" w:rsidTr="00536FB7">
        <w:tblPrEx>
          <w:tblCellMar>
            <w:left w:w="108" w:type="dxa"/>
            <w:right w:w="108" w:type="dxa"/>
          </w:tblCellMar>
          <w:tblLook w:val="01E0" w:firstRow="1" w:lastRow="1" w:firstColumn="1" w:lastColumn="1" w:noHBand="0" w:noVBand="0"/>
        </w:tblPrEx>
        <w:trPr>
          <w:trHeight w:val="107"/>
          <w:jc w:val="center"/>
        </w:trPr>
        <w:tc>
          <w:tcPr>
            <w:tcW w:w="1489" w:type="dxa"/>
            <w:vMerge/>
            <w:tcMar>
              <w:left w:w="28" w:type="dxa"/>
              <w:right w:w="28" w:type="dxa"/>
            </w:tcMar>
            <w:vAlign w:val="center"/>
          </w:tcPr>
          <w:p w:rsidR="008A078A" w:rsidRPr="00D268EC" w:rsidRDefault="008A078A" w:rsidP="003219BE">
            <w:pPr>
              <w:snapToGrid w:val="0"/>
              <w:jc w:val="center"/>
              <w:rPr>
                <w:rFonts w:eastAsia="標楷體"/>
                <w:color w:val="FF0000"/>
              </w:rPr>
            </w:pPr>
          </w:p>
        </w:tc>
        <w:tc>
          <w:tcPr>
            <w:tcW w:w="959" w:type="dxa"/>
            <w:tcMar>
              <w:left w:w="57" w:type="dxa"/>
              <w:right w:w="0" w:type="dxa"/>
            </w:tcMar>
            <w:vAlign w:val="center"/>
          </w:tcPr>
          <w:p w:rsidR="008A078A" w:rsidRPr="00D268EC" w:rsidRDefault="008A078A" w:rsidP="003219BE">
            <w:pPr>
              <w:snapToGrid w:val="0"/>
              <w:jc w:val="both"/>
              <w:rPr>
                <w:rFonts w:eastAsia="標楷體"/>
                <w:sz w:val="20"/>
                <w:szCs w:val="20"/>
              </w:rPr>
            </w:pPr>
            <w:r w:rsidRPr="00D268EC">
              <w:rPr>
                <w:rFonts w:eastAsia="標楷體"/>
                <w:sz w:val="20"/>
                <w:szCs w:val="20"/>
              </w:rPr>
              <w:t>C</w:t>
            </w:r>
            <w:r w:rsidRPr="00D268EC">
              <w:rPr>
                <w:rFonts w:eastAsia="標楷體"/>
                <w:sz w:val="20"/>
                <w:szCs w:val="20"/>
              </w:rPr>
              <w:t>社會參與</w:t>
            </w:r>
          </w:p>
        </w:tc>
        <w:tc>
          <w:tcPr>
            <w:tcW w:w="7305" w:type="dxa"/>
            <w:gridSpan w:val="6"/>
            <w:vAlign w:val="center"/>
          </w:tcPr>
          <w:p w:rsidR="008A078A" w:rsidRPr="00D268EC" w:rsidRDefault="008A078A" w:rsidP="00FA484D">
            <w:pPr>
              <w:snapToGrid w:val="0"/>
              <w:rPr>
                <w:rFonts w:eastAsia="標楷體"/>
                <w:sz w:val="20"/>
                <w:szCs w:val="20"/>
              </w:rPr>
            </w:pPr>
            <w:r w:rsidRPr="00D268EC">
              <w:rPr>
                <w:rFonts w:eastAsia="標楷體"/>
                <w:sz w:val="20"/>
                <w:szCs w:val="20"/>
              </w:rPr>
              <w:sym w:font="Wingdings" w:char="F06F"/>
            </w:r>
            <w:r w:rsidRPr="00D268EC">
              <w:rPr>
                <w:rFonts w:eastAsia="標楷體"/>
                <w:sz w:val="20"/>
                <w:szCs w:val="20"/>
              </w:rPr>
              <w:t>C1.</w:t>
            </w:r>
            <w:r w:rsidRPr="00D268EC">
              <w:rPr>
                <w:rFonts w:eastAsia="標楷體"/>
                <w:sz w:val="20"/>
                <w:szCs w:val="20"/>
              </w:rPr>
              <w:t>道德實踐與公民意識</w:t>
            </w:r>
            <w:r w:rsidRPr="00D268EC">
              <w:rPr>
                <w:rFonts w:eastAsia="標楷體"/>
                <w:sz w:val="20"/>
                <w:szCs w:val="20"/>
              </w:rPr>
              <w:t xml:space="preserve"> </w:t>
            </w:r>
            <w:r w:rsidR="00FA484D">
              <w:rPr>
                <w:rFonts w:eastAsia="標楷體"/>
                <w:sz w:val="20"/>
                <w:szCs w:val="20"/>
              </w:rPr>
              <w:sym w:font="Wingdings 2" w:char="F0A2"/>
            </w:r>
            <w:r w:rsidRPr="00D268EC">
              <w:rPr>
                <w:rFonts w:eastAsia="標楷體"/>
                <w:sz w:val="20"/>
                <w:szCs w:val="20"/>
              </w:rPr>
              <w:t>C2.</w:t>
            </w:r>
            <w:r w:rsidRPr="00D268EC">
              <w:rPr>
                <w:rFonts w:eastAsia="標楷體"/>
                <w:sz w:val="20"/>
                <w:szCs w:val="20"/>
              </w:rPr>
              <w:t>人際關係與團隊合作</w:t>
            </w:r>
            <w:r w:rsidRPr="00D268EC">
              <w:rPr>
                <w:rFonts w:eastAsia="標楷體"/>
                <w:sz w:val="20"/>
                <w:szCs w:val="20"/>
              </w:rPr>
              <w:t xml:space="preserve"> </w:t>
            </w:r>
            <w:r w:rsidRPr="00D268EC">
              <w:rPr>
                <w:rFonts w:eastAsia="標楷體"/>
                <w:sz w:val="20"/>
                <w:szCs w:val="20"/>
              </w:rPr>
              <w:sym w:font="Wingdings" w:char="F06F"/>
            </w:r>
            <w:r w:rsidRPr="00D268EC">
              <w:rPr>
                <w:rFonts w:eastAsia="標楷體"/>
                <w:sz w:val="20"/>
                <w:szCs w:val="20"/>
              </w:rPr>
              <w:t>C3.</w:t>
            </w:r>
            <w:r w:rsidRPr="00D268EC">
              <w:rPr>
                <w:rFonts w:eastAsia="標楷體"/>
                <w:sz w:val="20"/>
                <w:szCs w:val="20"/>
              </w:rPr>
              <w:t>多元文化與國際理解</w:t>
            </w:r>
          </w:p>
        </w:tc>
      </w:tr>
      <w:tr w:rsidR="008A078A" w:rsidRPr="00D268EC" w:rsidTr="00536FB7">
        <w:tblPrEx>
          <w:tblCellMar>
            <w:left w:w="108" w:type="dxa"/>
            <w:right w:w="108" w:type="dxa"/>
          </w:tblCellMar>
          <w:tblLook w:val="01E0" w:firstRow="1" w:lastRow="1" w:firstColumn="1" w:lastColumn="1" w:noHBand="0" w:noVBand="0"/>
        </w:tblPrEx>
        <w:trPr>
          <w:trHeight w:val="41"/>
          <w:jc w:val="center"/>
        </w:trPr>
        <w:tc>
          <w:tcPr>
            <w:tcW w:w="1489" w:type="dxa"/>
            <w:tcMar>
              <w:left w:w="28" w:type="dxa"/>
              <w:right w:w="28" w:type="dxa"/>
            </w:tcMar>
            <w:vAlign w:val="center"/>
          </w:tcPr>
          <w:p w:rsidR="008A078A" w:rsidRPr="00CD4A14" w:rsidRDefault="008A078A" w:rsidP="003219BE">
            <w:pPr>
              <w:snapToGrid w:val="0"/>
              <w:jc w:val="center"/>
              <w:rPr>
                <w:rFonts w:eastAsia="標楷體"/>
              </w:rPr>
            </w:pPr>
            <w:r w:rsidRPr="00CD4A14">
              <w:rPr>
                <w:rFonts w:eastAsia="標楷體"/>
              </w:rPr>
              <w:t>學生圖像</w:t>
            </w:r>
          </w:p>
        </w:tc>
        <w:tc>
          <w:tcPr>
            <w:tcW w:w="8264" w:type="dxa"/>
            <w:gridSpan w:val="7"/>
            <w:tcMar>
              <w:left w:w="57" w:type="dxa"/>
              <w:right w:w="0" w:type="dxa"/>
            </w:tcMar>
            <w:vAlign w:val="center"/>
          </w:tcPr>
          <w:p w:rsidR="008A078A" w:rsidRPr="005C537A" w:rsidRDefault="00CD4A14" w:rsidP="00D268EC">
            <w:pPr>
              <w:snapToGrid w:val="0"/>
              <w:rPr>
                <w:rFonts w:eastAsia="標楷體"/>
                <w:shd w:val="pct15" w:color="auto" w:fill="FFFFFF"/>
              </w:rPr>
            </w:pPr>
            <w:r w:rsidRPr="00CD4A14">
              <w:rPr>
                <w:rFonts w:eastAsia="標楷體" w:hint="eastAsia"/>
              </w:rPr>
              <w:t>健康、自主</w:t>
            </w:r>
          </w:p>
        </w:tc>
      </w:tr>
      <w:tr w:rsidR="00390F56" w:rsidRPr="00D268EC" w:rsidTr="00536FB7">
        <w:trPr>
          <w:gridAfter w:val="1"/>
          <w:wAfter w:w="7" w:type="dxa"/>
          <w:cantSplit/>
          <w:trHeight w:val="41"/>
          <w:jc w:val="center"/>
        </w:trPr>
        <w:tc>
          <w:tcPr>
            <w:tcW w:w="1489" w:type="dxa"/>
            <w:vAlign w:val="center"/>
          </w:tcPr>
          <w:p w:rsidR="00390F56" w:rsidRPr="00D268EC" w:rsidRDefault="00390F56" w:rsidP="00D268EC">
            <w:pPr>
              <w:snapToGrid w:val="0"/>
              <w:jc w:val="center"/>
              <w:rPr>
                <w:rFonts w:eastAsia="標楷體"/>
              </w:rPr>
            </w:pPr>
            <w:r w:rsidRPr="00D268EC">
              <w:rPr>
                <w:rFonts w:eastAsia="標楷體"/>
              </w:rPr>
              <w:t>適用科別</w:t>
            </w:r>
          </w:p>
        </w:tc>
        <w:tc>
          <w:tcPr>
            <w:tcW w:w="8257" w:type="dxa"/>
            <w:gridSpan w:val="6"/>
            <w:vAlign w:val="center"/>
          </w:tcPr>
          <w:p w:rsidR="00390F56" w:rsidRPr="00D268EC" w:rsidRDefault="00390F56" w:rsidP="003219BE">
            <w:pPr>
              <w:snapToGrid w:val="0"/>
              <w:jc w:val="center"/>
              <w:rPr>
                <w:rFonts w:eastAsia="標楷體"/>
              </w:rPr>
            </w:pPr>
            <w:r w:rsidRPr="00D268EC">
              <w:rPr>
                <w:rFonts w:eastAsia="標楷體"/>
              </w:rPr>
              <w:t>汽車美容科</w:t>
            </w:r>
            <w:r w:rsidR="00FA484D">
              <w:rPr>
                <w:rFonts w:eastAsia="標楷體" w:hint="eastAsia"/>
              </w:rPr>
              <w:t>/</w:t>
            </w:r>
            <w:r w:rsidR="00FA484D">
              <w:rPr>
                <w:rFonts w:eastAsia="標楷體"/>
              </w:rPr>
              <w:t>餐飲服務科</w:t>
            </w:r>
          </w:p>
        </w:tc>
      </w:tr>
      <w:tr w:rsidR="00390F56" w:rsidRPr="00D268EC" w:rsidTr="00536FB7">
        <w:trPr>
          <w:gridAfter w:val="1"/>
          <w:wAfter w:w="7" w:type="dxa"/>
          <w:cantSplit/>
          <w:trHeight w:val="349"/>
          <w:jc w:val="center"/>
        </w:trPr>
        <w:tc>
          <w:tcPr>
            <w:tcW w:w="1489" w:type="dxa"/>
            <w:vAlign w:val="center"/>
          </w:tcPr>
          <w:p w:rsidR="00390F56" w:rsidRPr="00D268EC" w:rsidRDefault="00390F56" w:rsidP="003219BE">
            <w:pPr>
              <w:snapToGrid w:val="0"/>
              <w:jc w:val="center"/>
              <w:rPr>
                <w:rFonts w:eastAsia="標楷體"/>
              </w:rPr>
            </w:pPr>
            <w:r w:rsidRPr="00D268EC">
              <w:rPr>
                <w:rFonts w:eastAsia="標楷體"/>
              </w:rPr>
              <w:t>學分數</w:t>
            </w:r>
          </w:p>
        </w:tc>
        <w:tc>
          <w:tcPr>
            <w:tcW w:w="8257" w:type="dxa"/>
            <w:gridSpan w:val="6"/>
            <w:vAlign w:val="center"/>
          </w:tcPr>
          <w:p w:rsidR="00390F56" w:rsidRPr="00D268EC" w:rsidRDefault="00390F56" w:rsidP="00FA484D">
            <w:pPr>
              <w:snapToGrid w:val="0"/>
              <w:jc w:val="center"/>
              <w:rPr>
                <w:rFonts w:eastAsia="標楷體"/>
              </w:rPr>
            </w:pPr>
            <w:r w:rsidRPr="00D268EC">
              <w:rPr>
                <w:rFonts w:eastAsia="標楷體"/>
              </w:rPr>
              <w:t>2</w:t>
            </w:r>
          </w:p>
        </w:tc>
      </w:tr>
      <w:tr w:rsidR="00390F56" w:rsidRPr="00D268EC" w:rsidTr="00536FB7">
        <w:trPr>
          <w:gridAfter w:val="1"/>
          <w:wAfter w:w="7" w:type="dxa"/>
          <w:cantSplit/>
          <w:trHeight w:val="186"/>
          <w:jc w:val="center"/>
        </w:trPr>
        <w:tc>
          <w:tcPr>
            <w:tcW w:w="1489" w:type="dxa"/>
            <w:vAlign w:val="center"/>
          </w:tcPr>
          <w:p w:rsidR="00390F56" w:rsidRPr="00D268EC" w:rsidRDefault="00390F56" w:rsidP="003219BE">
            <w:pPr>
              <w:adjustRightInd w:val="0"/>
              <w:snapToGrid w:val="0"/>
              <w:spacing w:line="240" w:lineRule="exact"/>
              <w:jc w:val="center"/>
              <w:rPr>
                <w:rFonts w:eastAsia="標楷體"/>
              </w:rPr>
            </w:pPr>
            <w:r w:rsidRPr="00D268EC">
              <w:rPr>
                <w:rFonts w:eastAsia="標楷體"/>
              </w:rPr>
              <w:t>開課</w:t>
            </w:r>
          </w:p>
          <w:p w:rsidR="00390F56" w:rsidRPr="00D268EC" w:rsidRDefault="00390F56" w:rsidP="003219BE">
            <w:pPr>
              <w:adjustRightInd w:val="0"/>
              <w:snapToGrid w:val="0"/>
              <w:spacing w:line="240" w:lineRule="exact"/>
              <w:jc w:val="center"/>
              <w:rPr>
                <w:rFonts w:eastAsia="標楷體"/>
              </w:rPr>
            </w:pPr>
            <w:r w:rsidRPr="00D268EC">
              <w:rPr>
                <w:rFonts w:eastAsia="標楷體"/>
              </w:rPr>
              <w:t>年級</w:t>
            </w:r>
            <w:r w:rsidRPr="00D268EC">
              <w:rPr>
                <w:rFonts w:eastAsia="標楷體"/>
              </w:rPr>
              <w:t>/</w:t>
            </w:r>
            <w:r w:rsidRPr="00D268EC">
              <w:rPr>
                <w:rFonts w:eastAsia="標楷體"/>
              </w:rPr>
              <w:t>學期</w:t>
            </w:r>
          </w:p>
        </w:tc>
        <w:tc>
          <w:tcPr>
            <w:tcW w:w="8257" w:type="dxa"/>
            <w:gridSpan w:val="6"/>
            <w:vAlign w:val="center"/>
          </w:tcPr>
          <w:p w:rsidR="00390F56" w:rsidRPr="00D268EC" w:rsidRDefault="00390F56" w:rsidP="003219BE">
            <w:pPr>
              <w:adjustRightInd w:val="0"/>
              <w:snapToGrid w:val="0"/>
              <w:spacing w:line="240" w:lineRule="exact"/>
              <w:jc w:val="center"/>
              <w:rPr>
                <w:rFonts w:eastAsia="標楷體"/>
              </w:rPr>
            </w:pPr>
            <w:r w:rsidRPr="00D268EC">
              <w:rPr>
                <w:rFonts w:eastAsia="標楷體"/>
              </w:rPr>
              <w:t>第一學年</w:t>
            </w:r>
          </w:p>
          <w:p w:rsidR="00390F56" w:rsidRPr="00D268EC" w:rsidRDefault="00390F56" w:rsidP="00FA484D">
            <w:pPr>
              <w:adjustRightInd w:val="0"/>
              <w:snapToGrid w:val="0"/>
              <w:spacing w:line="240" w:lineRule="exact"/>
              <w:jc w:val="center"/>
              <w:rPr>
                <w:rFonts w:eastAsia="標楷體"/>
              </w:rPr>
            </w:pPr>
            <w:r w:rsidRPr="00D268EC">
              <w:rPr>
                <w:rFonts w:eastAsia="標楷體"/>
              </w:rPr>
              <w:t>第二學期</w:t>
            </w:r>
          </w:p>
        </w:tc>
      </w:tr>
      <w:tr w:rsidR="008A078A" w:rsidRPr="00D268EC" w:rsidTr="00536FB7">
        <w:trPr>
          <w:gridAfter w:val="1"/>
          <w:wAfter w:w="7" w:type="dxa"/>
          <w:cantSplit/>
          <w:trHeight w:val="449"/>
          <w:jc w:val="center"/>
        </w:trPr>
        <w:tc>
          <w:tcPr>
            <w:tcW w:w="1489" w:type="dxa"/>
            <w:vAlign w:val="center"/>
          </w:tcPr>
          <w:p w:rsidR="008A078A" w:rsidRPr="00CD4A14" w:rsidRDefault="008A078A" w:rsidP="003219BE">
            <w:pPr>
              <w:autoSpaceDE w:val="0"/>
              <w:autoSpaceDN w:val="0"/>
              <w:adjustRightInd w:val="0"/>
              <w:snapToGrid w:val="0"/>
              <w:jc w:val="center"/>
              <w:rPr>
                <w:rFonts w:eastAsia="標楷體"/>
                <w:kern w:val="0"/>
                <w:sz w:val="23"/>
                <w:szCs w:val="23"/>
              </w:rPr>
            </w:pPr>
            <w:r w:rsidRPr="00CD4A14">
              <w:rPr>
                <w:rFonts w:eastAsia="標楷體"/>
                <w:kern w:val="0"/>
                <w:sz w:val="23"/>
                <w:szCs w:val="23"/>
              </w:rPr>
              <w:t>建議先修</w:t>
            </w:r>
          </w:p>
          <w:p w:rsidR="008A078A" w:rsidRPr="00CD4A14" w:rsidRDefault="008A078A" w:rsidP="003219BE">
            <w:pPr>
              <w:autoSpaceDE w:val="0"/>
              <w:autoSpaceDN w:val="0"/>
              <w:adjustRightInd w:val="0"/>
              <w:snapToGrid w:val="0"/>
              <w:jc w:val="center"/>
              <w:rPr>
                <w:rFonts w:eastAsia="標楷體"/>
                <w:kern w:val="0"/>
                <w:sz w:val="23"/>
                <w:szCs w:val="23"/>
              </w:rPr>
            </w:pPr>
            <w:r w:rsidRPr="00CD4A14">
              <w:rPr>
                <w:rFonts w:eastAsia="標楷體"/>
                <w:kern w:val="0"/>
                <w:sz w:val="23"/>
                <w:szCs w:val="23"/>
              </w:rPr>
              <w:t>科目</w:t>
            </w:r>
          </w:p>
        </w:tc>
        <w:tc>
          <w:tcPr>
            <w:tcW w:w="8257" w:type="dxa"/>
            <w:gridSpan w:val="6"/>
          </w:tcPr>
          <w:p w:rsidR="005C537A" w:rsidRPr="00CD4A14" w:rsidRDefault="008A078A" w:rsidP="003219BE">
            <w:pPr>
              <w:snapToGrid w:val="0"/>
              <w:rPr>
                <w:rFonts w:eastAsia="標楷體"/>
              </w:rPr>
            </w:pPr>
            <w:r w:rsidRPr="00CD4A14">
              <w:rPr>
                <w:rFonts w:eastAsia="標楷體"/>
              </w:rPr>
              <w:sym w:font="Wingdings 2" w:char="F0A3"/>
            </w:r>
            <w:r w:rsidRPr="00CD4A14">
              <w:rPr>
                <w:rFonts w:eastAsia="標楷體"/>
              </w:rPr>
              <w:t>無</w:t>
            </w:r>
            <w:r w:rsidRPr="00CD4A14">
              <w:rPr>
                <w:rFonts w:eastAsia="標楷體"/>
              </w:rPr>
              <w:t xml:space="preserve">  </w:t>
            </w:r>
            <w:r w:rsidRPr="00CD4A14">
              <w:rPr>
                <w:rFonts w:eastAsia="標楷體"/>
              </w:rPr>
              <w:sym w:font="Wingdings 2" w:char="F0A3"/>
            </w:r>
            <w:r w:rsidRPr="00CD4A14">
              <w:rPr>
                <w:rFonts w:eastAsia="標楷體"/>
              </w:rPr>
              <w:t>有，科目</w:t>
            </w:r>
            <w:r w:rsidRPr="00CD4A14">
              <w:rPr>
                <w:rFonts w:eastAsia="標楷體"/>
              </w:rPr>
              <w:t>_________________</w:t>
            </w:r>
          </w:p>
        </w:tc>
      </w:tr>
      <w:tr w:rsidR="008A078A" w:rsidRPr="00D268EC" w:rsidTr="00536FB7">
        <w:trPr>
          <w:gridAfter w:val="1"/>
          <w:wAfter w:w="7" w:type="dxa"/>
          <w:cantSplit/>
          <w:trHeight w:val="41"/>
          <w:jc w:val="center"/>
        </w:trPr>
        <w:tc>
          <w:tcPr>
            <w:tcW w:w="1489" w:type="dxa"/>
            <w:vAlign w:val="center"/>
          </w:tcPr>
          <w:p w:rsidR="008A078A" w:rsidRPr="00D268EC" w:rsidRDefault="008A078A" w:rsidP="003219BE">
            <w:pPr>
              <w:snapToGrid w:val="0"/>
              <w:jc w:val="center"/>
              <w:rPr>
                <w:rFonts w:eastAsia="標楷體"/>
                <w:strike/>
              </w:rPr>
            </w:pPr>
            <w:r w:rsidRPr="00D268EC">
              <w:rPr>
                <w:rFonts w:eastAsia="標楷體"/>
              </w:rPr>
              <w:t>教學目標</w:t>
            </w:r>
          </w:p>
        </w:tc>
        <w:tc>
          <w:tcPr>
            <w:tcW w:w="8257" w:type="dxa"/>
            <w:gridSpan w:val="6"/>
          </w:tcPr>
          <w:p w:rsidR="00F4042E" w:rsidRDefault="00F4042E" w:rsidP="00F4042E">
            <w:pPr>
              <w:autoSpaceDE w:val="0"/>
              <w:autoSpaceDN w:val="0"/>
              <w:adjustRightInd w:val="0"/>
              <w:spacing w:line="0" w:lineRule="atLeast"/>
              <w:rPr>
                <w:rFonts w:eastAsia="標楷體"/>
                <w:kern w:val="0"/>
              </w:rPr>
            </w:pPr>
          </w:p>
          <w:p w:rsidR="00F4042E" w:rsidRDefault="00F4042E" w:rsidP="00F4042E">
            <w:pPr>
              <w:autoSpaceDE w:val="0"/>
              <w:autoSpaceDN w:val="0"/>
              <w:adjustRightInd w:val="0"/>
              <w:spacing w:line="0" w:lineRule="atLeast"/>
              <w:rPr>
                <w:rFonts w:eastAsia="標楷體"/>
                <w:kern w:val="0"/>
              </w:rPr>
            </w:pPr>
            <w:r>
              <w:rPr>
                <w:rFonts w:eastAsia="標楷體"/>
                <w:kern w:val="0"/>
              </w:rPr>
              <w:t>使學生認識各種動力</w:t>
            </w:r>
            <w:r w:rsidR="00BE6E05">
              <w:rPr>
                <w:rFonts w:eastAsia="標楷體"/>
                <w:kern w:val="0"/>
              </w:rPr>
              <w:t>車輛</w:t>
            </w:r>
            <w:r>
              <w:rPr>
                <w:rFonts w:eastAsia="標楷體"/>
                <w:kern w:val="0"/>
              </w:rPr>
              <w:t>之名稱、規格</w:t>
            </w:r>
            <w:r w:rsidR="000A6CC8">
              <w:rPr>
                <w:rFonts w:eastAsia="標楷體"/>
                <w:kern w:val="0"/>
              </w:rPr>
              <w:t>、</w:t>
            </w:r>
            <w:r>
              <w:rPr>
                <w:rFonts w:eastAsia="標楷體"/>
                <w:kern w:val="0"/>
              </w:rPr>
              <w:t>用途</w:t>
            </w:r>
            <w:r w:rsidR="000A6CC8">
              <w:rPr>
                <w:rFonts w:eastAsia="標楷體"/>
                <w:kern w:val="0"/>
              </w:rPr>
              <w:t>與價值</w:t>
            </w:r>
          </w:p>
          <w:p w:rsidR="00F4042E" w:rsidRDefault="00F4042E" w:rsidP="00F4042E">
            <w:pPr>
              <w:autoSpaceDE w:val="0"/>
              <w:autoSpaceDN w:val="0"/>
              <w:adjustRightInd w:val="0"/>
              <w:spacing w:line="0" w:lineRule="atLeast"/>
              <w:rPr>
                <w:rFonts w:eastAsia="標楷體"/>
                <w:kern w:val="0"/>
              </w:rPr>
            </w:pPr>
            <w:r>
              <w:rPr>
                <w:rFonts w:eastAsia="標楷體"/>
                <w:kern w:val="0"/>
              </w:rPr>
              <w:t>使學生熟悉</w:t>
            </w:r>
            <w:r w:rsidR="000A6CC8">
              <w:rPr>
                <w:rFonts w:eastAsia="標楷體"/>
                <w:kern w:val="0"/>
              </w:rPr>
              <w:t>汽車之動力來源與機構</w:t>
            </w:r>
            <w:r>
              <w:rPr>
                <w:rFonts w:eastAsia="標楷體"/>
                <w:kern w:val="0"/>
              </w:rPr>
              <w:t>原理</w:t>
            </w:r>
          </w:p>
          <w:p w:rsidR="00B91F33" w:rsidRDefault="00B91F33" w:rsidP="00B91F33">
            <w:pPr>
              <w:snapToGrid w:val="0"/>
              <w:jc w:val="both"/>
              <w:rPr>
                <w:rFonts w:ascii="標楷體" w:eastAsia="標楷體" w:hAnsi="標楷體"/>
              </w:rPr>
            </w:pPr>
            <w:r>
              <w:rPr>
                <w:rFonts w:eastAsia="標楷體"/>
                <w:kern w:val="0"/>
              </w:rPr>
              <w:t>培養學生對汽車</w:t>
            </w:r>
            <w:r w:rsidR="00977D1B">
              <w:rPr>
                <w:rFonts w:eastAsia="標楷體"/>
                <w:kern w:val="0"/>
              </w:rPr>
              <w:t>相關知識</w:t>
            </w:r>
            <w:r>
              <w:rPr>
                <w:rFonts w:ascii="標楷體" w:eastAsia="標楷體" w:hAnsi="標楷體" w:cs="DFKaiShu-SB-Estd-BF" w:hint="eastAsia"/>
                <w:kern w:val="0"/>
              </w:rPr>
              <w:t>的興趣。</w:t>
            </w:r>
          </w:p>
          <w:p w:rsidR="00C31722" w:rsidRPr="00B91F33" w:rsidRDefault="00C31722" w:rsidP="00F118A7">
            <w:pPr>
              <w:snapToGrid w:val="0"/>
              <w:rPr>
                <w:rFonts w:eastAsia="標楷體"/>
                <w:dstrike/>
              </w:rPr>
            </w:pPr>
          </w:p>
        </w:tc>
      </w:tr>
      <w:tr w:rsidR="003C10FD" w:rsidRPr="00D268EC" w:rsidTr="00536FB7">
        <w:trPr>
          <w:gridAfter w:val="1"/>
          <w:wAfter w:w="7" w:type="dxa"/>
          <w:cantSplit/>
          <w:trHeight w:val="41"/>
          <w:jc w:val="center"/>
        </w:trPr>
        <w:tc>
          <w:tcPr>
            <w:tcW w:w="1489" w:type="dxa"/>
            <w:vAlign w:val="center"/>
          </w:tcPr>
          <w:p w:rsidR="003C10FD" w:rsidRPr="00D268EC" w:rsidRDefault="003C10FD" w:rsidP="003C10FD">
            <w:pPr>
              <w:snapToGrid w:val="0"/>
              <w:jc w:val="center"/>
              <w:rPr>
                <w:rFonts w:eastAsia="標楷體"/>
              </w:rPr>
            </w:pPr>
            <w:r>
              <w:rPr>
                <w:rFonts w:eastAsia="標楷體" w:hint="eastAsia"/>
              </w:rPr>
              <w:t>融入議題</w:t>
            </w:r>
          </w:p>
        </w:tc>
        <w:tc>
          <w:tcPr>
            <w:tcW w:w="8257" w:type="dxa"/>
            <w:gridSpan w:val="6"/>
            <w:vAlign w:val="center"/>
          </w:tcPr>
          <w:p w:rsidR="003C10FD" w:rsidRPr="00A76165" w:rsidRDefault="003C10FD" w:rsidP="003C10FD">
            <w:pPr>
              <w:spacing w:line="276" w:lineRule="auto"/>
              <w:rPr>
                <w:rFonts w:ascii="標楷體" w:eastAsia="標楷體" w:hAnsi="標楷體"/>
              </w:rPr>
            </w:pPr>
            <w:r w:rsidRPr="00A76165">
              <w:rPr>
                <w:rFonts w:ascii="標楷體" w:eastAsia="標楷體" w:hAnsi="標楷體" w:hint="eastAsia"/>
              </w:rPr>
              <w:t>□</w:t>
            </w:r>
            <w:r w:rsidRPr="00A76165">
              <w:rPr>
                <w:rFonts w:ascii="標楷體" w:eastAsia="標楷體" w:hAnsi="標楷體"/>
              </w:rPr>
              <w:t>家庭教育</w:t>
            </w:r>
            <w:r w:rsidRPr="00A76165">
              <w:rPr>
                <w:rFonts w:ascii="標楷體" w:eastAsia="標楷體" w:hAnsi="標楷體" w:hint="eastAsia"/>
              </w:rPr>
              <w:t xml:space="preserve">  □</w:t>
            </w:r>
            <w:r w:rsidRPr="00A76165">
              <w:rPr>
                <w:rFonts w:ascii="標楷體" w:eastAsia="標楷體" w:hAnsi="標楷體"/>
              </w:rPr>
              <w:t>生命教育</w:t>
            </w:r>
            <w:r w:rsidRPr="00A76165">
              <w:rPr>
                <w:rFonts w:ascii="標楷體" w:eastAsia="標楷體" w:hAnsi="標楷體" w:hint="eastAsia"/>
              </w:rPr>
              <w:t xml:space="preserve">  □</w:t>
            </w:r>
            <w:r w:rsidRPr="00A76165">
              <w:rPr>
                <w:rFonts w:ascii="標楷體" w:eastAsia="標楷體" w:hAnsi="標楷體"/>
              </w:rPr>
              <w:t xml:space="preserve">品德教育 </w:t>
            </w:r>
            <w:r w:rsidRPr="00A76165">
              <w:rPr>
                <w:rFonts w:ascii="標楷體" w:eastAsia="標楷體" w:hAnsi="標楷體" w:hint="eastAsia"/>
              </w:rPr>
              <w:t xml:space="preserve">  □</w:t>
            </w:r>
            <w:r w:rsidRPr="00A76165">
              <w:rPr>
                <w:rFonts w:ascii="標楷體" w:eastAsia="標楷體" w:hAnsi="標楷體"/>
              </w:rPr>
              <w:t>人權教育</w:t>
            </w:r>
            <w:r w:rsidRPr="00A76165">
              <w:rPr>
                <w:rFonts w:ascii="標楷體" w:eastAsia="標楷體" w:hAnsi="標楷體" w:hint="eastAsia"/>
              </w:rPr>
              <w:t xml:space="preserve">  □</w:t>
            </w:r>
            <w:r w:rsidRPr="00A76165">
              <w:rPr>
                <w:rFonts w:ascii="標楷體" w:eastAsia="標楷體" w:hAnsi="標楷體"/>
              </w:rPr>
              <w:t xml:space="preserve">性別平等教育 </w:t>
            </w:r>
          </w:p>
          <w:p w:rsidR="00591353" w:rsidRDefault="003C10FD" w:rsidP="003C10FD">
            <w:pPr>
              <w:spacing w:line="276" w:lineRule="auto"/>
              <w:rPr>
                <w:rFonts w:ascii="標楷體" w:eastAsia="標楷體" w:hAnsi="標楷體"/>
              </w:rPr>
            </w:pPr>
            <w:r w:rsidRPr="00A76165">
              <w:rPr>
                <w:rFonts w:ascii="標楷體" w:eastAsia="標楷體" w:hAnsi="標楷體" w:hint="eastAsia"/>
              </w:rPr>
              <w:t>□</w:t>
            </w:r>
            <w:r w:rsidRPr="00A76165">
              <w:rPr>
                <w:rFonts w:ascii="標楷體" w:eastAsia="標楷體" w:hAnsi="標楷體"/>
              </w:rPr>
              <w:t xml:space="preserve">法治教育 </w:t>
            </w:r>
            <w:r w:rsidRPr="00A76165">
              <w:rPr>
                <w:rFonts w:ascii="標楷體" w:eastAsia="標楷體" w:hAnsi="標楷體" w:hint="eastAsia"/>
              </w:rPr>
              <w:t xml:space="preserve"> </w:t>
            </w:r>
            <w:r w:rsidR="00F4042E">
              <w:rPr>
                <w:rFonts w:ascii="標楷體" w:eastAsia="標楷體" w:hAnsi="標楷體" w:hint="eastAsia"/>
              </w:rPr>
              <w:sym w:font="Wingdings 2" w:char="F0A2"/>
            </w:r>
            <w:r w:rsidRPr="00A76165">
              <w:rPr>
                <w:rFonts w:ascii="標楷體" w:eastAsia="標楷體" w:hAnsi="標楷體"/>
              </w:rPr>
              <w:t xml:space="preserve">環境教育 </w:t>
            </w:r>
            <w:r w:rsidRPr="00A76165">
              <w:rPr>
                <w:rFonts w:ascii="標楷體" w:eastAsia="標楷體" w:hAnsi="標楷體" w:hint="eastAsia"/>
              </w:rPr>
              <w:t xml:space="preserve"> □</w:t>
            </w:r>
            <w:r w:rsidRPr="00A76165">
              <w:rPr>
                <w:rFonts w:ascii="標楷體" w:eastAsia="標楷體" w:hAnsi="標楷體"/>
              </w:rPr>
              <w:t>海洋教育</w:t>
            </w:r>
            <w:r w:rsidRPr="00A76165">
              <w:rPr>
                <w:rFonts w:ascii="標楷體" w:eastAsia="標楷體" w:hAnsi="標楷體" w:hint="eastAsia"/>
              </w:rPr>
              <w:t xml:space="preserve">   </w:t>
            </w:r>
            <w:r w:rsidR="00591353" w:rsidRPr="00A76165">
              <w:rPr>
                <w:rFonts w:ascii="標楷體" w:eastAsia="標楷體" w:hAnsi="標楷體" w:hint="eastAsia"/>
              </w:rPr>
              <w:t>□</w:t>
            </w:r>
            <w:r w:rsidR="00591353" w:rsidRPr="00A76165">
              <w:rPr>
                <w:rFonts w:ascii="標楷體" w:eastAsia="標楷體" w:hAnsi="標楷體"/>
              </w:rPr>
              <w:t>戶外教育</w:t>
            </w:r>
            <w:r w:rsidR="00591353" w:rsidRPr="00A76165">
              <w:rPr>
                <w:rFonts w:ascii="標楷體" w:eastAsia="標楷體" w:hAnsi="標楷體" w:hint="eastAsia"/>
              </w:rPr>
              <w:t xml:space="preserve">  □</w:t>
            </w:r>
            <w:r w:rsidR="00591353" w:rsidRPr="00A76165">
              <w:rPr>
                <w:rFonts w:ascii="標楷體" w:eastAsia="標楷體" w:hAnsi="標楷體"/>
              </w:rPr>
              <w:t>國際教育</w:t>
            </w:r>
            <w:bookmarkStart w:id="0" w:name="_GoBack"/>
            <w:bookmarkEnd w:id="0"/>
          </w:p>
          <w:p w:rsidR="003C10FD" w:rsidRPr="00A76165" w:rsidRDefault="00F4042E" w:rsidP="003C10FD">
            <w:pPr>
              <w:spacing w:line="276" w:lineRule="auto"/>
              <w:rPr>
                <w:rFonts w:ascii="標楷體" w:eastAsia="標楷體" w:hAnsi="標楷體"/>
              </w:rPr>
            </w:pPr>
            <w:r>
              <w:rPr>
                <w:rFonts w:ascii="標楷體" w:eastAsia="標楷體" w:hAnsi="標楷體" w:hint="eastAsia"/>
              </w:rPr>
              <w:sym w:font="Wingdings 2" w:char="F0A2"/>
            </w:r>
            <w:r w:rsidR="003C10FD" w:rsidRPr="00A76165">
              <w:rPr>
                <w:rFonts w:ascii="標楷體" w:eastAsia="標楷體" w:hAnsi="標楷體"/>
              </w:rPr>
              <w:t>能源教育</w:t>
            </w:r>
            <w:r w:rsidR="003C10FD" w:rsidRPr="00A76165">
              <w:rPr>
                <w:rFonts w:ascii="標楷體" w:eastAsia="標楷體" w:hAnsi="標楷體" w:hint="eastAsia"/>
              </w:rPr>
              <w:t xml:space="preserve">  </w:t>
            </w:r>
            <w:r>
              <w:rPr>
                <w:rFonts w:ascii="標楷體" w:eastAsia="標楷體" w:hAnsi="標楷體" w:hint="eastAsia"/>
              </w:rPr>
              <w:sym w:font="Wingdings 2" w:char="F0A2"/>
            </w:r>
            <w:r w:rsidR="003C10FD" w:rsidRPr="00A76165">
              <w:rPr>
                <w:rFonts w:ascii="標楷體" w:eastAsia="標楷體" w:hAnsi="標楷體"/>
              </w:rPr>
              <w:t>安全</w:t>
            </w:r>
            <w:r w:rsidR="003C10FD" w:rsidRPr="00A76165">
              <w:rPr>
                <w:rFonts w:ascii="標楷體" w:eastAsia="標楷體" w:hAnsi="標楷體" w:hint="eastAsia"/>
              </w:rPr>
              <w:t>教育  □</w:t>
            </w:r>
            <w:r w:rsidR="003C10FD" w:rsidRPr="00A76165">
              <w:rPr>
                <w:rFonts w:ascii="標楷體" w:eastAsia="標楷體" w:hAnsi="標楷體"/>
              </w:rPr>
              <w:t>生涯規劃</w:t>
            </w:r>
            <w:r w:rsidR="003C10FD" w:rsidRPr="00A76165">
              <w:rPr>
                <w:rFonts w:ascii="標楷體" w:eastAsia="標楷體" w:hAnsi="標楷體" w:hint="eastAsia"/>
              </w:rPr>
              <w:t xml:space="preserve">   □</w:t>
            </w:r>
            <w:r w:rsidR="003C10FD" w:rsidRPr="00A76165">
              <w:rPr>
                <w:rFonts w:ascii="標楷體" w:eastAsia="標楷體" w:hAnsi="標楷體"/>
              </w:rPr>
              <w:t>多元文化</w:t>
            </w:r>
            <w:r w:rsidR="003C10FD" w:rsidRPr="00A76165">
              <w:rPr>
                <w:rFonts w:ascii="標楷體" w:eastAsia="標楷體" w:hAnsi="標楷體" w:hint="eastAsia"/>
              </w:rPr>
              <w:t xml:space="preserve">  □</w:t>
            </w:r>
            <w:r w:rsidR="003C10FD" w:rsidRPr="00A76165">
              <w:rPr>
                <w:rFonts w:ascii="標楷體" w:eastAsia="標楷體" w:hAnsi="標楷體"/>
              </w:rPr>
              <w:t>閱讀素養</w:t>
            </w:r>
          </w:p>
          <w:p w:rsidR="003C10FD" w:rsidRPr="00A76165" w:rsidRDefault="003C10FD" w:rsidP="003C10FD">
            <w:pPr>
              <w:rPr>
                <w:rFonts w:ascii="標楷體" w:eastAsia="標楷體" w:hAnsi="標楷體" w:cs="標楷體"/>
              </w:rPr>
            </w:pPr>
            <w:r w:rsidRPr="00A76165">
              <w:rPr>
                <w:rFonts w:ascii="標楷體" w:eastAsia="標楷體" w:hAnsi="標楷體" w:hint="eastAsia"/>
              </w:rPr>
              <w:t>□</w:t>
            </w:r>
            <w:r w:rsidRPr="00A76165">
              <w:rPr>
                <w:rFonts w:ascii="標楷體" w:eastAsia="標楷體" w:hAnsi="標楷體"/>
              </w:rPr>
              <w:t>原住民族教育</w:t>
            </w:r>
            <w:r w:rsidRPr="00A76165">
              <w:rPr>
                <w:rFonts w:ascii="標楷體" w:eastAsia="標楷體" w:hAnsi="標楷體" w:hint="eastAsia"/>
              </w:rPr>
              <w:t xml:space="preserve">  □其他</w:t>
            </w:r>
            <w:r w:rsidRPr="00A76165">
              <w:rPr>
                <w:rFonts w:ascii="標楷體" w:eastAsia="標楷體" w:hAnsi="標楷體" w:hint="eastAsia"/>
                <w:u w:val="single"/>
              </w:rPr>
              <w:t xml:space="preserve">                     </w:t>
            </w:r>
          </w:p>
        </w:tc>
      </w:tr>
      <w:tr w:rsidR="003C10FD" w:rsidRPr="00D268EC" w:rsidTr="00F028CB">
        <w:trPr>
          <w:cantSplit/>
          <w:trHeight w:val="39"/>
          <w:jc w:val="center"/>
        </w:trPr>
        <w:tc>
          <w:tcPr>
            <w:tcW w:w="9753" w:type="dxa"/>
            <w:gridSpan w:val="8"/>
            <w:vAlign w:val="center"/>
          </w:tcPr>
          <w:p w:rsidR="003C10FD" w:rsidRPr="00D268EC" w:rsidRDefault="003C10FD" w:rsidP="003C10FD">
            <w:pPr>
              <w:snapToGrid w:val="0"/>
              <w:rPr>
                <w:rFonts w:eastAsia="標楷體"/>
              </w:rPr>
            </w:pPr>
            <w:r w:rsidRPr="00D268EC">
              <w:rPr>
                <w:rFonts w:eastAsia="標楷體"/>
              </w:rPr>
              <w:t>教學內容</w:t>
            </w:r>
          </w:p>
        </w:tc>
      </w:tr>
      <w:tr w:rsidR="00BE6E05" w:rsidRPr="00D268EC" w:rsidTr="00F028CB">
        <w:trPr>
          <w:gridAfter w:val="1"/>
          <w:wAfter w:w="7" w:type="dxa"/>
          <w:cantSplit/>
          <w:trHeight w:val="269"/>
          <w:jc w:val="center"/>
        </w:trPr>
        <w:tc>
          <w:tcPr>
            <w:tcW w:w="1489" w:type="dxa"/>
            <w:vAlign w:val="center"/>
          </w:tcPr>
          <w:p w:rsidR="00BE6E05" w:rsidRPr="00D268EC" w:rsidRDefault="00BE6E05" w:rsidP="00BE6E05">
            <w:pPr>
              <w:snapToGrid w:val="0"/>
              <w:jc w:val="center"/>
              <w:rPr>
                <w:rFonts w:eastAsia="標楷體"/>
              </w:rPr>
            </w:pPr>
            <w:r w:rsidRPr="00D268EC">
              <w:rPr>
                <w:rFonts w:eastAsia="標楷體"/>
              </w:rPr>
              <w:t>主要單元</w:t>
            </w:r>
          </w:p>
        </w:tc>
        <w:tc>
          <w:tcPr>
            <w:tcW w:w="6303" w:type="dxa"/>
            <w:gridSpan w:val="4"/>
          </w:tcPr>
          <w:p w:rsidR="00BE6E05" w:rsidRPr="00D268EC" w:rsidRDefault="00BE6E05" w:rsidP="003C10FD">
            <w:pPr>
              <w:snapToGrid w:val="0"/>
              <w:jc w:val="center"/>
              <w:rPr>
                <w:rFonts w:eastAsia="標楷體"/>
              </w:rPr>
            </w:pPr>
            <w:r w:rsidRPr="00D268EC">
              <w:rPr>
                <w:rFonts w:eastAsia="標楷體"/>
              </w:rPr>
              <w:t>內容細項</w:t>
            </w:r>
          </w:p>
        </w:tc>
        <w:tc>
          <w:tcPr>
            <w:tcW w:w="708" w:type="dxa"/>
          </w:tcPr>
          <w:p w:rsidR="00BE6E05" w:rsidRPr="00D268EC" w:rsidRDefault="00BE6E05" w:rsidP="003C10FD">
            <w:pPr>
              <w:snapToGrid w:val="0"/>
              <w:jc w:val="center"/>
              <w:rPr>
                <w:rFonts w:eastAsia="標楷體"/>
              </w:rPr>
            </w:pPr>
            <w:r w:rsidRPr="00D268EC">
              <w:rPr>
                <w:rFonts w:eastAsia="標楷體"/>
              </w:rPr>
              <w:t>分配節數</w:t>
            </w:r>
          </w:p>
        </w:tc>
        <w:tc>
          <w:tcPr>
            <w:tcW w:w="1246" w:type="dxa"/>
          </w:tcPr>
          <w:p w:rsidR="00BE6E05" w:rsidRDefault="00BE6E05" w:rsidP="003C10FD">
            <w:pPr>
              <w:snapToGrid w:val="0"/>
              <w:jc w:val="center"/>
              <w:rPr>
                <w:rFonts w:eastAsia="標楷體"/>
              </w:rPr>
            </w:pPr>
            <w:r w:rsidRPr="00D268EC">
              <w:rPr>
                <w:rFonts w:eastAsia="標楷體"/>
              </w:rPr>
              <w:t>備註</w:t>
            </w:r>
          </w:p>
          <w:p w:rsidR="00BE6E05" w:rsidRPr="00D268EC" w:rsidRDefault="00BE6E05" w:rsidP="009E5745">
            <w:pPr>
              <w:snapToGrid w:val="0"/>
              <w:rPr>
                <w:rFonts w:eastAsia="標楷體"/>
              </w:rPr>
            </w:pPr>
          </w:p>
        </w:tc>
      </w:tr>
      <w:tr w:rsidR="00536FB7" w:rsidRPr="00D268EC" w:rsidTr="00F028CB">
        <w:trPr>
          <w:gridAfter w:val="1"/>
          <w:wAfter w:w="7" w:type="dxa"/>
          <w:cantSplit/>
          <w:trHeight w:val="130"/>
          <w:jc w:val="center"/>
        </w:trPr>
        <w:tc>
          <w:tcPr>
            <w:tcW w:w="1489" w:type="dxa"/>
            <w:vAlign w:val="center"/>
          </w:tcPr>
          <w:p w:rsidR="00536FB7" w:rsidRPr="00D268EC" w:rsidRDefault="00536FB7" w:rsidP="00EE740D">
            <w:pPr>
              <w:snapToGrid w:val="0"/>
              <w:rPr>
                <w:rFonts w:eastAsia="標楷體"/>
              </w:rPr>
            </w:pPr>
            <w:r>
              <w:rPr>
                <w:rFonts w:eastAsia="標楷體" w:hint="eastAsia"/>
              </w:rPr>
              <w:t>(</w:t>
            </w:r>
            <w:proofErr w:type="gramStart"/>
            <w:r>
              <w:rPr>
                <w:rFonts w:eastAsia="標楷體"/>
              </w:rPr>
              <w:t>一</w:t>
            </w:r>
            <w:proofErr w:type="gramEnd"/>
            <w:r>
              <w:rPr>
                <w:rFonts w:eastAsia="標楷體" w:hint="eastAsia"/>
              </w:rPr>
              <w:t>)</w:t>
            </w:r>
            <w:r>
              <w:rPr>
                <w:rFonts w:eastAsia="標楷體"/>
              </w:rPr>
              <w:t>各式車輛介紹</w:t>
            </w:r>
          </w:p>
        </w:tc>
        <w:tc>
          <w:tcPr>
            <w:tcW w:w="6303" w:type="dxa"/>
            <w:gridSpan w:val="4"/>
          </w:tcPr>
          <w:p w:rsidR="00536FB7" w:rsidRDefault="00536FB7">
            <w:pPr>
              <w:widowControl/>
              <w:rPr>
                <w:rFonts w:eastAsia="標楷體"/>
              </w:rPr>
            </w:pPr>
            <w:r>
              <w:rPr>
                <w:rFonts w:eastAsia="標楷體" w:hint="eastAsia"/>
              </w:rPr>
              <w:t>1.</w:t>
            </w:r>
            <w:r>
              <w:rPr>
                <w:rFonts w:eastAsia="標楷體"/>
              </w:rPr>
              <w:t>交通動力車輛之名稱、規格與用途</w:t>
            </w:r>
          </w:p>
          <w:p w:rsidR="00536FB7" w:rsidRDefault="00536FB7" w:rsidP="003C10FD">
            <w:pPr>
              <w:snapToGrid w:val="0"/>
              <w:rPr>
                <w:rFonts w:eastAsia="標楷體"/>
              </w:rPr>
            </w:pPr>
            <w:r>
              <w:rPr>
                <w:rFonts w:eastAsia="標楷體" w:hint="eastAsia"/>
              </w:rPr>
              <w:t>2.</w:t>
            </w:r>
            <w:r>
              <w:rPr>
                <w:rFonts w:eastAsia="標楷體"/>
              </w:rPr>
              <w:t>公共運輸車輛之名稱、規格與用途</w:t>
            </w:r>
          </w:p>
          <w:p w:rsidR="00536FB7" w:rsidRPr="00D268EC" w:rsidRDefault="00536FB7" w:rsidP="00536FB7">
            <w:pPr>
              <w:snapToGrid w:val="0"/>
              <w:ind w:left="120" w:hangingChars="50" w:hanging="120"/>
              <w:rPr>
                <w:rFonts w:eastAsia="標楷體"/>
              </w:rPr>
            </w:pPr>
            <w:r>
              <w:rPr>
                <w:rFonts w:eastAsia="標楷體" w:hint="eastAsia"/>
              </w:rPr>
              <w:t>3.</w:t>
            </w:r>
            <w:r>
              <w:rPr>
                <w:rFonts w:eastAsia="標楷體"/>
              </w:rPr>
              <w:t>特殊動力車輛（農業、工業、工程、倉儲等）之名稱、規格與用途</w:t>
            </w:r>
          </w:p>
        </w:tc>
        <w:tc>
          <w:tcPr>
            <w:tcW w:w="708" w:type="dxa"/>
          </w:tcPr>
          <w:p w:rsidR="00536FB7" w:rsidRPr="00D268EC" w:rsidRDefault="008D40DE" w:rsidP="00536FB7">
            <w:pPr>
              <w:snapToGrid w:val="0"/>
              <w:jc w:val="center"/>
              <w:rPr>
                <w:rFonts w:eastAsia="標楷體"/>
              </w:rPr>
            </w:pPr>
            <w:r>
              <w:rPr>
                <w:rFonts w:eastAsia="標楷體" w:hint="eastAsia"/>
              </w:rPr>
              <w:t>4</w:t>
            </w:r>
          </w:p>
        </w:tc>
        <w:tc>
          <w:tcPr>
            <w:tcW w:w="1246" w:type="dxa"/>
            <w:vMerge w:val="restart"/>
            <w:vAlign w:val="center"/>
          </w:tcPr>
          <w:p w:rsidR="00536FB7" w:rsidRDefault="00536FB7" w:rsidP="003C10FD">
            <w:pPr>
              <w:rPr>
                <w:rFonts w:ascii="標楷體" w:eastAsia="標楷體" w:hAnsi="標楷體" w:cs="標楷體"/>
              </w:rPr>
            </w:pPr>
            <w:r>
              <w:rPr>
                <w:rFonts w:ascii="標楷體" w:eastAsia="標楷體" w:hAnsi="標楷體" w:cs="標楷體"/>
              </w:rPr>
              <w:t>第一學年第二學期</w:t>
            </w:r>
          </w:p>
          <w:p w:rsidR="008D40DE" w:rsidRDefault="008D40DE" w:rsidP="003C10FD">
            <w:pPr>
              <w:rPr>
                <w:rFonts w:ascii="標楷體" w:eastAsia="標楷體" w:hAnsi="標楷體" w:cs="標楷體"/>
              </w:rPr>
            </w:pPr>
          </w:p>
          <w:p w:rsidR="00397229" w:rsidRDefault="00397229" w:rsidP="003C10FD">
            <w:pPr>
              <w:rPr>
                <w:rFonts w:ascii="標楷體" w:eastAsia="標楷體" w:hAnsi="標楷體" w:cs="標楷體"/>
              </w:rPr>
            </w:pPr>
            <w:r>
              <w:rPr>
                <w:rFonts w:ascii="標楷體" w:eastAsia="標楷體" w:hAnsi="標楷體" w:cs="標楷體"/>
              </w:rPr>
              <w:t>瞭解替代能源、機件及傳動原理時可以參考自造中心及坊間科學實驗車相關組裝活動與素</w:t>
            </w:r>
            <w:r>
              <w:rPr>
                <w:rFonts w:ascii="標楷體" w:eastAsia="標楷體" w:hAnsi="標楷體" w:cs="標楷體"/>
              </w:rPr>
              <w:lastRenderedPageBreak/>
              <w:t>材，進行模型車輛的組裝與原理介紹。</w:t>
            </w:r>
          </w:p>
          <w:p w:rsidR="00397229" w:rsidRDefault="00397229" w:rsidP="003C10FD">
            <w:pPr>
              <w:rPr>
                <w:rFonts w:ascii="標楷體" w:eastAsia="標楷體" w:hAnsi="標楷體" w:cs="標楷體"/>
              </w:rPr>
            </w:pPr>
          </w:p>
          <w:p w:rsidR="00397229" w:rsidRDefault="00397229" w:rsidP="003C10FD">
            <w:pPr>
              <w:rPr>
                <w:rFonts w:ascii="標楷體" w:eastAsia="標楷體" w:hAnsi="標楷體" w:cs="標楷體"/>
              </w:rPr>
            </w:pPr>
          </w:p>
          <w:p w:rsidR="00397229" w:rsidRPr="00A76165" w:rsidRDefault="00397229" w:rsidP="003C10FD">
            <w:pPr>
              <w:rPr>
                <w:rFonts w:ascii="標楷體" w:eastAsia="標楷體" w:hAnsi="標楷體" w:cs="標楷體"/>
              </w:rPr>
            </w:pPr>
          </w:p>
        </w:tc>
      </w:tr>
      <w:tr w:rsidR="00864859" w:rsidRPr="00D268EC" w:rsidTr="00F028CB">
        <w:trPr>
          <w:gridAfter w:val="1"/>
          <w:wAfter w:w="7" w:type="dxa"/>
          <w:cantSplit/>
          <w:trHeight w:val="130"/>
          <w:jc w:val="center"/>
        </w:trPr>
        <w:tc>
          <w:tcPr>
            <w:tcW w:w="1489" w:type="dxa"/>
            <w:vAlign w:val="center"/>
          </w:tcPr>
          <w:p w:rsidR="00864859" w:rsidRDefault="00864859" w:rsidP="00864859">
            <w:pPr>
              <w:snapToGrid w:val="0"/>
              <w:rPr>
                <w:rFonts w:eastAsia="標楷體"/>
              </w:rPr>
            </w:pPr>
            <w:r>
              <w:rPr>
                <w:rFonts w:eastAsia="標楷體"/>
              </w:rPr>
              <w:t>(</w:t>
            </w:r>
            <w:r>
              <w:rPr>
                <w:rFonts w:eastAsia="標楷體"/>
              </w:rPr>
              <w:t>二</w:t>
            </w:r>
            <w:r>
              <w:rPr>
                <w:rFonts w:eastAsia="標楷體" w:hint="eastAsia"/>
              </w:rPr>
              <w:t>)</w:t>
            </w:r>
            <w:r>
              <w:rPr>
                <w:rFonts w:eastAsia="標楷體"/>
              </w:rPr>
              <w:t>汽車行車安全</w:t>
            </w:r>
          </w:p>
        </w:tc>
        <w:tc>
          <w:tcPr>
            <w:tcW w:w="6303" w:type="dxa"/>
            <w:gridSpan w:val="4"/>
          </w:tcPr>
          <w:p w:rsidR="00864859" w:rsidRPr="00397229" w:rsidRDefault="00397229" w:rsidP="00397229">
            <w:pPr>
              <w:widowControl/>
              <w:rPr>
                <w:rFonts w:eastAsia="標楷體"/>
              </w:rPr>
            </w:pPr>
            <w:r>
              <w:rPr>
                <w:rFonts w:eastAsia="標楷體" w:hint="eastAsia"/>
              </w:rPr>
              <w:t>1.</w:t>
            </w:r>
            <w:r w:rsidR="00864859" w:rsidRPr="00397229">
              <w:rPr>
                <w:rFonts w:eastAsia="標楷體"/>
              </w:rPr>
              <w:t>駕駛安全</w:t>
            </w:r>
            <w:r w:rsidR="00977D1B" w:rsidRPr="00397229">
              <w:rPr>
                <w:rFonts w:eastAsia="標楷體"/>
              </w:rPr>
              <w:t>注意事項</w:t>
            </w:r>
          </w:p>
          <w:p w:rsidR="00864859" w:rsidRPr="00397229" w:rsidRDefault="00397229" w:rsidP="00397229">
            <w:pPr>
              <w:widowControl/>
              <w:rPr>
                <w:rFonts w:eastAsia="標楷體"/>
              </w:rPr>
            </w:pPr>
            <w:r>
              <w:rPr>
                <w:rFonts w:eastAsia="標楷體" w:hint="eastAsia"/>
              </w:rPr>
              <w:t>2.</w:t>
            </w:r>
            <w:r w:rsidR="00864859" w:rsidRPr="00397229">
              <w:rPr>
                <w:rFonts w:eastAsia="標楷體"/>
              </w:rPr>
              <w:t>行人安全</w:t>
            </w:r>
            <w:r w:rsidR="00977D1B" w:rsidRPr="00397229">
              <w:rPr>
                <w:rFonts w:eastAsia="標楷體"/>
              </w:rPr>
              <w:t>注意事項</w:t>
            </w:r>
          </w:p>
        </w:tc>
        <w:tc>
          <w:tcPr>
            <w:tcW w:w="708" w:type="dxa"/>
          </w:tcPr>
          <w:p w:rsidR="00864859" w:rsidRDefault="00977D1B" w:rsidP="00864859">
            <w:pPr>
              <w:snapToGrid w:val="0"/>
              <w:jc w:val="center"/>
              <w:rPr>
                <w:rFonts w:eastAsia="標楷體"/>
              </w:rPr>
            </w:pPr>
            <w:r>
              <w:rPr>
                <w:rFonts w:eastAsia="標楷體" w:hint="eastAsia"/>
              </w:rPr>
              <w:t>4</w:t>
            </w:r>
          </w:p>
        </w:tc>
        <w:tc>
          <w:tcPr>
            <w:tcW w:w="1246" w:type="dxa"/>
            <w:vMerge/>
            <w:vAlign w:val="center"/>
          </w:tcPr>
          <w:p w:rsidR="00864859" w:rsidRDefault="00864859" w:rsidP="00864859">
            <w:pPr>
              <w:rPr>
                <w:rFonts w:ascii="標楷體" w:eastAsia="標楷體" w:hAnsi="標楷體" w:cs="標楷體"/>
              </w:rPr>
            </w:pPr>
          </w:p>
        </w:tc>
      </w:tr>
      <w:tr w:rsidR="00864859" w:rsidRPr="00D268EC" w:rsidTr="00F028CB">
        <w:trPr>
          <w:gridAfter w:val="1"/>
          <w:wAfter w:w="7" w:type="dxa"/>
          <w:cantSplit/>
          <w:trHeight w:val="130"/>
          <w:jc w:val="center"/>
        </w:trPr>
        <w:tc>
          <w:tcPr>
            <w:tcW w:w="1489" w:type="dxa"/>
            <w:vAlign w:val="center"/>
          </w:tcPr>
          <w:p w:rsidR="00864859" w:rsidRPr="00D268EC" w:rsidRDefault="00864859" w:rsidP="00864859">
            <w:pPr>
              <w:snapToGrid w:val="0"/>
              <w:rPr>
                <w:rFonts w:eastAsia="標楷體"/>
              </w:rPr>
            </w:pPr>
            <w:r>
              <w:rPr>
                <w:rFonts w:eastAsia="標楷體" w:hint="eastAsia"/>
              </w:rPr>
              <w:t>(</w:t>
            </w:r>
            <w:r>
              <w:rPr>
                <w:rFonts w:eastAsia="標楷體"/>
              </w:rPr>
              <w:t>三</w:t>
            </w:r>
            <w:r>
              <w:rPr>
                <w:rFonts w:eastAsia="標楷體" w:hint="eastAsia"/>
              </w:rPr>
              <w:t>)</w:t>
            </w:r>
            <w:r>
              <w:rPr>
                <w:rFonts w:eastAsia="標楷體"/>
              </w:rPr>
              <w:t>汽車與消費者</w:t>
            </w:r>
          </w:p>
        </w:tc>
        <w:tc>
          <w:tcPr>
            <w:tcW w:w="6303" w:type="dxa"/>
            <w:gridSpan w:val="4"/>
          </w:tcPr>
          <w:p w:rsidR="00864859" w:rsidRDefault="00864859" w:rsidP="00864859">
            <w:pPr>
              <w:widowControl/>
              <w:rPr>
                <w:rFonts w:eastAsia="標楷體"/>
              </w:rPr>
            </w:pPr>
            <w:r>
              <w:rPr>
                <w:rFonts w:eastAsia="標楷體" w:hint="eastAsia"/>
              </w:rPr>
              <w:t>1.</w:t>
            </w:r>
            <w:r>
              <w:rPr>
                <w:rFonts w:eastAsia="標楷體"/>
              </w:rPr>
              <w:t>汽車品牌介紹</w:t>
            </w:r>
          </w:p>
          <w:p w:rsidR="00864859" w:rsidRDefault="00864859" w:rsidP="00864859">
            <w:pPr>
              <w:widowControl/>
              <w:rPr>
                <w:rFonts w:eastAsia="標楷體"/>
              </w:rPr>
            </w:pPr>
            <w:r>
              <w:rPr>
                <w:rFonts w:eastAsia="標楷體" w:hint="eastAsia"/>
              </w:rPr>
              <w:t>2.</w:t>
            </w:r>
            <w:r>
              <w:rPr>
                <w:rFonts w:eastAsia="標楷體"/>
              </w:rPr>
              <w:t>汽車</w:t>
            </w:r>
            <w:r w:rsidR="00977D1B">
              <w:rPr>
                <w:rFonts w:eastAsia="標楷體"/>
              </w:rPr>
              <w:t>整車</w:t>
            </w:r>
            <w:r>
              <w:rPr>
                <w:rFonts w:eastAsia="標楷體"/>
              </w:rPr>
              <w:t>、零件與售價</w:t>
            </w:r>
          </w:p>
          <w:p w:rsidR="00864859" w:rsidRDefault="00864859" w:rsidP="00864859">
            <w:pPr>
              <w:widowControl/>
              <w:rPr>
                <w:rFonts w:eastAsia="標楷體"/>
              </w:rPr>
            </w:pPr>
            <w:r>
              <w:rPr>
                <w:rFonts w:eastAsia="標楷體" w:hint="eastAsia"/>
              </w:rPr>
              <w:t>3.</w:t>
            </w:r>
            <w:r>
              <w:rPr>
                <w:rFonts w:eastAsia="標楷體"/>
              </w:rPr>
              <w:t>汽車美容與消費糾紛</w:t>
            </w:r>
          </w:p>
        </w:tc>
        <w:tc>
          <w:tcPr>
            <w:tcW w:w="708" w:type="dxa"/>
          </w:tcPr>
          <w:p w:rsidR="00864859" w:rsidRPr="00D268EC" w:rsidRDefault="00864859" w:rsidP="00864859">
            <w:pPr>
              <w:snapToGrid w:val="0"/>
              <w:jc w:val="center"/>
              <w:rPr>
                <w:rFonts w:eastAsia="標楷體"/>
              </w:rPr>
            </w:pPr>
            <w:r>
              <w:rPr>
                <w:rFonts w:eastAsia="標楷體"/>
              </w:rPr>
              <w:t>6</w:t>
            </w:r>
          </w:p>
        </w:tc>
        <w:tc>
          <w:tcPr>
            <w:tcW w:w="1246" w:type="dxa"/>
            <w:vMerge/>
            <w:vAlign w:val="center"/>
          </w:tcPr>
          <w:p w:rsidR="00864859" w:rsidRDefault="00864859" w:rsidP="00864859">
            <w:pPr>
              <w:rPr>
                <w:rFonts w:ascii="標楷體" w:eastAsia="標楷體" w:hAnsi="標楷體" w:cs="標楷體"/>
              </w:rPr>
            </w:pPr>
          </w:p>
        </w:tc>
      </w:tr>
      <w:tr w:rsidR="00864859" w:rsidRPr="00D268EC" w:rsidTr="00F028CB">
        <w:trPr>
          <w:gridAfter w:val="1"/>
          <w:wAfter w:w="7" w:type="dxa"/>
          <w:cantSplit/>
          <w:trHeight w:val="130"/>
          <w:jc w:val="center"/>
        </w:trPr>
        <w:tc>
          <w:tcPr>
            <w:tcW w:w="1489" w:type="dxa"/>
            <w:vAlign w:val="center"/>
          </w:tcPr>
          <w:p w:rsidR="00864859" w:rsidRPr="00D268EC" w:rsidRDefault="00864859" w:rsidP="00977D1B">
            <w:pPr>
              <w:snapToGrid w:val="0"/>
              <w:rPr>
                <w:rFonts w:eastAsia="標楷體"/>
              </w:rPr>
            </w:pPr>
            <w:r>
              <w:rPr>
                <w:rFonts w:eastAsia="標楷體" w:hint="eastAsia"/>
              </w:rPr>
              <w:t>(</w:t>
            </w:r>
            <w:r>
              <w:rPr>
                <w:rFonts w:eastAsia="標楷體"/>
              </w:rPr>
              <w:t>四</w:t>
            </w:r>
            <w:r>
              <w:rPr>
                <w:rFonts w:eastAsia="標楷體" w:hint="eastAsia"/>
              </w:rPr>
              <w:t>)</w:t>
            </w:r>
            <w:r>
              <w:rPr>
                <w:rFonts w:eastAsia="標楷體"/>
              </w:rPr>
              <w:t>汽車相關費用</w:t>
            </w:r>
          </w:p>
        </w:tc>
        <w:tc>
          <w:tcPr>
            <w:tcW w:w="6303" w:type="dxa"/>
            <w:gridSpan w:val="4"/>
          </w:tcPr>
          <w:p w:rsidR="00977D1B" w:rsidRDefault="00977D1B" w:rsidP="00977D1B">
            <w:pPr>
              <w:snapToGrid w:val="0"/>
              <w:rPr>
                <w:rFonts w:eastAsia="標楷體"/>
              </w:rPr>
            </w:pPr>
            <w:r>
              <w:rPr>
                <w:rFonts w:eastAsia="標楷體"/>
              </w:rPr>
              <w:t>1</w:t>
            </w:r>
            <w:r w:rsidR="00864859">
              <w:rPr>
                <w:rFonts w:eastAsia="標楷體" w:hint="eastAsia"/>
              </w:rPr>
              <w:t>.</w:t>
            </w:r>
            <w:r>
              <w:rPr>
                <w:rFonts w:eastAsia="標楷體"/>
              </w:rPr>
              <w:t>油錢及</w:t>
            </w:r>
            <w:r w:rsidR="00864859">
              <w:rPr>
                <w:rFonts w:eastAsia="標楷體"/>
              </w:rPr>
              <w:t>保養</w:t>
            </w:r>
            <w:r>
              <w:rPr>
                <w:rFonts w:eastAsia="標楷體"/>
              </w:rPr>
              <w:t>費用</w:t>
            </w:r>
            <w:r w:rsidR="00864859">
              <w:rPr>
                <w:rFonts w:eastAsia="標楷體"/>
              </w:rPr>
              <w:t>費</w:t>
            </w:r>
          </w:p>
          <w:p w:rsidR="00864859" w:rsidRPr="00536FB7" w:rsidRDefault="00977D1B" w:rsidP="008D40DE">
            <w:pPr>
              <w:snapToGrid w:val="0"/>
              <w:rPr>
                <w:rFonts w:eastAsia="標楷體"/>
              </w:rPr>
            </w:pPr>
            <w:r>
              <w:rPr>
                <w:rFonts w:eastAsia="標楷體" w:hint="eastAsia"/>
              </w:rPr>
              <w:t>2.</w:t>
            </w:r>
            <w:r w:rsidR="00864859">
              <w:rPr>
                <w:rFonts w:eastAsia="標楷體"/>
              </w:rPr>
              <w:t>稅金、保險費、停車費</w:t>
            </w:r>
            <w:r>
              <w:rPr>
                <w:rFonts w:eastAsia="標楷體"/>
              </w:rPr>
              <w:t>用等</w:t>
            </w:r>
          </w:p>
        </w:tc>
        <w:tc>
          <w:tcPr>
            <w:tcW w:w="708" w:type="dxa"/>
          </w:tcPr>
          <w:p w:rsidR="00864859" w:rsidRPr="00D268EC" w:rsidRDefault="00977D1B" w:rsidP="00977D1B">
            <w:pPr>
              <w:snapToGrid w:val="0"/>
              <w:jc w:val="center"/>
              <w:rPr>
                <w:rFonts w:eastAsia="標楷體"/>
              </w:rPr>
            </w:pPr>
            <w:r>
              <w:rPr>
                <w:rFonts w:eastAsia="標楷體"/>
              </w:rPr>
              <w:t>4</w:t>
            </w:r>
          </w:p>
        </w:tc>
        <w:tc>
          <w:tcPr>
            <w:tcW w:w="1246" w:type="dxa"/>
            <w:vMerge/>
            <w:vAlign w:val="center"/>
          </w:tcPr>
          <w:p w:rsidR="00864859" w:rsidRPr="00A76165" w:rsidRDefault="00864859" w:rsidP="00864859">
            <w:pPr>
              <w:rPr>
                <w:rFonts w:ascii="標楷體" w:eastAsia="標楷體" w:hAnsi="標楷體" w:cs="標楷體"/>
              </w:rPr>
            </w:pPr>
          </w:p>
        </w:tc>
      </w:tr>
      <w:tr w:rsidR="00864859" w:rsidRPr="00D268EC" w:rsidTr="00F028CB">
        <w:trPr>
          <w:gridAfter w:val="1"/>
          <w:wAfter w:w="7" w:type="dxa"/>
          <w:cantSplit/>
          <w:trHeight w:val="130"/>
          <w:jc w:val="center"/>
        </w:trPr>
        <w:tc>
          <w:tcPr>
            <w:tcW w:w="1489" w:type="dxa"/>
            <w:vAlign w:val="center"/>
          </w:tcPr>
          <w:p w:rsidR="00864859" w:rsidRPr="00D268EC" w:rsidRDefault="00864859" w:rsidP="008D40DE">
            <w:pPr>
              <w:snapToGrid w:val="0"/>
              <w:rPr>
                <w:rFonts w:eastAsia="標楷體"/>
              </w:rPr>
            </w:pPr>
            <w:r>
              <w:rPr>
                <w:rFonts w:eastAsia="標楷體"/>
              </w:rPr>
              <w:t>(</w:t>
            </w:r>
            <w:r>
              <w:rPr>
                <w:rFonts w:eastAsia="標楷體"/>
              </w:rPr>
              <w:t>五</w:t>
            </w:r>
            <w:r>
              <w:rPr>
                <w:rFonts w:eastAsia="標楷體" w:hint="eastAsia"/>
              </w:rPr>
              <w:t>)</w:t>
            </w:r>
            <w:r w:rsidR="008D40DE">
              <w:rPr>
                <w:rFonts w:eastAsia="標楷體"/>
              </w:rPr>
              <w:t>引擎工作原理</w:t>
            </w:r>
          </w:p>
        </w:tc>
        <w:tc>
          <w:tcPr>
            <w:tcW w:w="6303" w:type="dxa"/>
            <w:gridSpan w:val="4"/>
          </w:tcPr>
          <w:p w:rsidR="008D40DE" w:rsidRDefault="008D40DE" w:rsidP="008D40DE">
            <w:pPr>
              <w:snapToGrid w:val="0"/>
              <w:rPr>
                <w:rFonts w:eastAsia="標楷體"/>
              </w:rPr>
            </w:pPr>
            <w:r>
              <w:rPr>
                <w:rFonts w:eastAsia="標楷體" w:hint="eastAsia"/>
              </w:rPr>
              <w:t>1.</w:t>
            </w:r>
            <w:r w:rsidRPr="008D40DE">
              <w:rPr>
                <w:rFonts w:eastAsia="標楷體" w:hint="eastAsia"/>
              </w:rPr>
              <w:t>往復活塞式引擎工作原理</w:t>
            </w:r>
          </w:p>
          <w:p w:rsidR="00864859" w:rsidRDefault="008D40DE" w:rsidP="008D40DE">
            <w:pPr>
              <w:snapToGrid w:val="0"/>
              <w:rPr>
                <w:rFonts w:eastAsia="標楷體"/>
              </w:rPr>
            </w:pPr>
            <w:r>
              <w:rPr>
                <w:rFonts w:eastAsia="標楷體" w:hint="eastAsia"/>
              </w:rPr>
              <w:t>2.</w:t>
            </w:r>
            <w:r w:rsidRPr="008D40DE">
              <w:rPr>
                <w:rFonts w:eastAsia="標楷體" w:hint="eastAsia"/>
              </w:rPr>
              <w:t>其他型式引擎工作原理</w:t>
            </w:r>
          </w:p>
          <w:p w:rsidR="008D40DE" w:rsidRPr="00D268EC" w:rsidRDefault="008D40DE" w:rsidP="008D40DE">
            <w:pPr>
              <w:snapToGrid w:val="0"/>
              <w:rPr>
                <w:rFonts w:eastAsia="標楷體"/>
              </w:rPr>
            </w:pPr>
            <w:r>
              <w:rPr>
                <w:rFonts w:eastAsia="標楷體" w:hint="eastAsia"/>
              </w:rPr>
              <w:t>3.</w:t>
            </w:r>
            <w:r>
              <w:rPr>
                <w:rFonts w:eastAsia="標楷體"/>
              </w:rPr>
              <w:t>燃油引擎形成的污染</w:t>
            </w:r>
          </w:p>
        </w:tc>
        <w:tc>
          <w:tcPr>
            <w:tcW w:w="708" w:type="dxa"/>
          </w:tcPr>
          <w:p w:rsidR="00864859" w:rsidRPr="00A97D54" w:rsidRDefault="003C6B4A" w:rsidP="00864859">
            <w:pPr>
              <w:snapToGrid w:val="0"/>
              <w:jc w:val="center"/>
              <w:rPr>
                <w:rFonts w:eastAsia="標楷體"/>
              </w:rPr>
            </w:pPr>
            <w:r>
              <w:rPr>
                <w:rFonts w:eastAsia="標楷體" w:hint="eastAsia"/>
              </w:rPr>
              <w:t>4</w:t>
            </w:r>
          </w:p>
        </w:tc>
        <w:tc>
          <w:tcPr>
            <w:tcW w:w="1246" w:type="dxa"/>
            <w:vMerge/>
            <w:vAlign w:val="center"/>
          </w:tcPr>
          <w:p w:rsidR="00864859" w:rsidRPr="00A76165" w:rsidRDefault="00864859" w:rsidP="00864859">
            <w:pPr>
              <w:rPr>
                <w:rFonts w:ascii="標楷體" w:eastAsia="標楷體" w:hAnsi="標楷體" w:cs="標楷體"/>
              </w:rPr>
            </w:pPr>
          </w:p>
        </w:tc>
      </w:tr>
      <w:tr w:rsidR="00864859" w:rsidRPr="00D268EC" w:rsidTr="00F028CB">
        <w:trPr>
          <w:gridAfter w:val="1"/>
          <w:wAfter w:w="7" w:type="dxa"/>
          <w:cantSplit/>
          <w:trHeight w:val="130"/>
          <w:jc w:val="center"/>
        </w:trPr>
        <w:tc>
          <w:tcPr>
            <w:tcW w:w="1489" w:type="dxa"/>
            <w:vAlign w:val="center"/>
          </w:tcPr>
          <w:p w:rsidR="00864859" w:rsidRDefault="00977D1B" w:rsidP="00864859">
            <w:pPr>
              <w:snapToGrid w:val="0"/>
              <w:rPr>
                <w:rFonts w:eastAsia="標楷體"/>
              </w:rPr>
            </w:pPr>
            <w:r>
              <w:rPr>
                <w:rFonts w:eastAsia="標楷體"/>
              </w:rPr>
              <w:lastRenderedPageBreak/>
              <w:t>（六</w:t>
            </w:r>
            <w:r>
              <w:rPr>
                <w:rFonts w:eastAsia="標楷體" w:hint="eastAsia"/>
              </w:rPr>
              <w:t>）</w:t>
            </w:r>
            <w:r w:rsidR="005E2B36">
              <w:rPr>
                <w:rFonts w:eastAsia="標楷體"/>
              </w:rPr>
              <w:t>替代能源運用</w:t>
            </w:r>
          </w:p>
        </w:tc>
        <w:tc>
          <w:tcPr>
            <w:tcW w:w="6303" w:type="dxa"/>
            <w:gridSpan w:val="4"/>
          </w:tcPr>
          <w:p w:rsidR="005E2B36" w:rsidRDefault="005E2B36" w:rsidP="00864859">
            <w:pPr>
              <w:snapToGrid w:val="0"/>
              <w:rPr>
                <w:rFonts w:eastAsia="標楷體"/>
              </w:rPr>
            </w:pPr>
            <w:r>
              <w:rPr>
                <w:rFonts w:eastAsia="標楷體"/>
              </w:rPr>
              <w:t>1.</w:t>
            </w:r>
            <w:r w:rsidR="00864859">
              <w:rPr>
                <w:rFonts w:eastAsia="標楷體"/>
              </w:rPr>
              <w:t>油電混合</w:t>
            </w:r>
            <w:r>
              <w:rPr>
                <w:rFonts w:eastAsia="標楷體"/>
              </w:rPr>
              <w:t>車</w:t>
            </w:r>
          </w:p>
          <w:p w:rsidR="005E2B36" w:rsidRDefault="005E2B36" w:rsidP="00864859">
            <w:pPr>
              <w:snapToGrid w:val="0"/>
              <w:rPr>
                <w:rFonts w:eastAsia="標楷體"/>
              </w:rPr>
            </w:pPr>
            <w:r>
              <w:rPr>
                <w:rFonts w:eastAsia="標楷體" w:hint="eastAsia"/>
              </w:rPr>
              <w:t>2.</w:t>
            </w:r>
            <w:r w:rsidR="00864859" w:rsidRPr="00536FB7">
              <w:rPr>
                <w:rFonts w:eastAsia="標楷體"/>
              </w:rPr>
              <w:t>電動車</w:t>
            </w:r>
          </w:p>
          <w:p w:rsidR="005E2B36" w:rsidRDefault="005E2B36" w:rsidP="00864859">
            <w:pPr>
              <w:snapToGrid w:val="0"/>
              <w:rPr>
                <w:rFonts w:eastAsia="標楷體"/>
              </w:rPr>
            </w:pPr>
            <w:r>
              <w:rPr>
                <w:rFonts w:eastAsia="標楷體" w:hint="eastAsia"/>
              </w:rPr>
              <w:t>3.</w:t>
            </w:r>
            <w:r w:rsidR="00864859" w:rsidRPr="00536FB7">
              <w:rPr>
                <w:rFonts w:eastAsia="標楷體"/>
              </w:rPr>
              <w:t>太陽能車</w:t>
            </w:r>
          </w:p>
          <w:p w:rsidR="00864859" w:rsidRPr="00536FB7" w:rsidRDefault="005E2B36" w:rsidP="005E2B36">
            <w:pPr>
              <w:snapToGrid w:val="0"/>
              <w:rPr>
                <w:rFonts w:eastAsia="標楷體"/>
                <w:bCs/>
              </w:rPr>
            </w:pPr>
            <w:r>
              <w:rPr>
                <w:rFonts w:eastAsia="標楷體" w:hint="eastAsia"/>
              </w:rPr>
              <w:t>4.</w:t>
            </w:r>
            <w:r>
              <w:rPr>
                <w:rFonts w:eastAsia="標楷體"/>
              </w:rPr>
              <w:t>生</w:t>
            </w:r>
            <w:proofErr w:type="gramStart"/>
            <w:r>
              <w:rPr>
                <w:rFonts w:eastAsia="標楷體"/>
              </w:rPr>
              <w:t>質能車及</w:t>
            </w:r>
            <w:proofErr w:type="gramEnd"/>
            <w:r>
              <w:rPr>
                <w:rFonts w:eastAsia="標楷體"/>
              </w:rPr>
              <w:t>其他動力來源</w:t>
            </w:r>
          </w:p>
        </w:tc>
        <w:tc>
          <w:tcPr>
            <w:tcW w:w="708" w:type="dxa"/>
          </w:tcPr>
          <w:p w:rsidR="00864859" w:rsidRDefault="00864859" w:rsidP="00864859">
            <w:pPr>
              <w:snapToGrid w:val="0"/>
              <w:jc w:val="center"/>
              <w:rPr>
                <w:rFonts w:eastAsia="標楷體"/>
              </w:rPr>
            </w:pPr>
            <w:r>
              <w:rPr>
                <w:rFonts w:eastAsia="標楷體"/>
              </w:rPr>
              <w:t>4</w:t>
            </w:r>
          </w:p>
        </w:tc>
        <w:tc>
          <w:tcPr>
            <w:tcW w:w="1246" w:type="dxa"/>
            <w:vMerge/>
            <w:vAlign w:val="center"/>
          </w:tcPr>
          <w:p w:rsidR="00864859" w:rsidRPr="00A76165" w:rsidRDefault="00864859" w:rsidP="00864859">
            <w:pPr>
              <w:rPr>
                <w:rFonts w:ascii="標楷體" w:eastAsia="標楷體" w:hAnsi="標楷體" w:cs="標楷體"/>
              </w:rPr>
            </w:pPr>
          </w:p>
        </w:tc>
      </w:tr>
      <w:tr w:rsidR="00864859" w:rsidRPr="00D268EC" w:rsidTr="00F028CB">
        <w:trPr>
          <w:gridAfter w:val="1"/>
          <w:wAfter w:w="7" w:type="dxa"/>
          <w:cantSplit/>
          <w:trHeight w:val="130"/>
          <w:jc w:val="center"/>
        </w:trPr>
        <w:tc>
          <w:tcPr>
            <w:tcW w:w="1489" w:type="dxa"/>
            <w:vAlign w:val="center"/>
          </w:tcPr>
          <w:p w:rsidR="00864859" w:rsidRDefault="00864859" w:rsidP="003C6B4A">
            <w:pPr>
              <w:snapToGrid w:val="0"/>
              <w:rPr>
                <w:rFonts w:eastAsia="標楷體"/>
              </w:rPr>
            </w:pPr>
            <w:r>
              <w:rPr>
                <w:rFonts w:eastAsia="標楷體"/>
              </w:rPr>
              <w:t>(</w:t>
            </w:r>
            <w:r w:rsidR="00977D1B">
              <w:rPr>
                <w:rFonts w:eastAsia="標楷體"/>
              </w:rPr>
              <w:t>七</w:t>
            </w:r>
            <w:r>
              <w:rPr>
                <w:rFonts w:eastAsia="標楷體" w:hint="eastAsia"/>
              </w:rPr>
              <w:t>)</w:t>
            </w:r>
            <w:r>
              <w:rPr>
                <w:rFonts w:eastAsia="標楷體"/>
              </w:rPr>
              <w:t xml:space="preserve"> </w:t>
            </w:r>
            <w:r w:rsidR="003C6B4A">
              <w:rPr>
                <w:rFonts w:eastAsia="標楷體"/>
              </w:rPr>
              <w:t>機件</w:t>
            </w:r>
            <w:r w:rsidR="00397229">
              <w:rPr>
                <w:rFonts w:eastAsia="標楷體"/>
              </w:rPr>
              <w:t>原理</w:t>
            </w:r>
          </w:p>
        </w:tc>
        <w:tc>
          <w:tcPr>
            <w:tcW w:w="6303" w:type="dxa"/>
            <w:gridSpan w:val="4"/>
          </w:tcPr>
          <w:p w:rsidR="003C6B4A" w:rsidRPr="003C6B4A" w:rsidRDefault="003C6B4A" w:rsidP="003C6B4A">
            <w:pPr>
              <w:snapToGrid w:val="0"/>
              <w:rPr>
                <w:rFonts w:eastAsia="標楷體"/>
                <w:bCs/>
              </w:rPr>
            </w:pPr>
            <w:r w:rsidRPr="003C6B4A">
              <w:rPr>
                <w:rFonts w:eastAsia="標楷體" w:hint="eastAsia"/>
                <w:bCs/>
              </w:rPr>
              <w:t>機件的種類</w:t>
            </w:r>
          </w:p>
          <w:p w:rsidR="00864859" w:rsidRPr="00536FB7" w:rsidRDefault="003C6B4A" w:rsidP="003C6B4A">
            <w:pPr>
              <w:snapToGrid w:val="0"/>
              <w:rPr>
                <w:rFonts w:eastAsia="標楷體"/>
                <w:bCs/>
              </w:rPr>
            </w:pPr>
            <w:r w:rsidRPr="003C6B4A">
              <w:rPr>
                <w:rFonts w:eastAsia="標楷體" w:hint="eastAsia"/>
                <w:bCs/>
              </w:rPr>
              <w:t>機件的組合</w:t>
            </w:r>
          </w:p>
        </w:tc>
        <w:tc>
          <w:tcPr>
            <w:tcW w:w="708" w:type="dxa"/>
          </w:tcPr>
          <w:p w:rsidR="00864859" w:rsidRDefault="008D40DE" w:rsidP="00864859">
            <w:pPr>
              <w:snapToGrid w:val="0"/>
              <w:jc w:val="center"/>
              <w:rPr>
                <w:rFonts w:eastAsia="標楷體"/>
              </w:rPr>
            </w:pPr>
            <w:r>
              <w:rPr>
                <w:rFonts w:eastAsia="標楷體"/>
              </w:rPr>
              <w:t>4</w:t>
            </w:r>
          </w:p>
        </w:tc>
        <w:tc>
          <w:tcPr>
            <w:tcW w:w="1246" w:type="dxa"/>
            <w:vMerge/>
            <w:vAlign w:val="center"/>
          </w:tcPr>
          <w:p w:rsidR="00864859" w:rsidRPr="00A76165" w:rsidRDefault="00864859" w:rsidP="00864859">
            <w:pPr>
              <w:rPr>
                <w:rFonts w:ascii="標楷體" w:eastAsia="標楷體" w:hAnsi="標楷體" w:cs="標楷體"/>
              </w:rPr>
            </w:pPr>
          </w:p>
        </w:tc>
      </w:tr>
      <w:tr w:rsidR="00864859" w:rsidRPr="00D268EC" w:rsidTr="00F028CB">
        <w:trPr>
          <w:gridAfter w:val="1"/>
          <w:wAfter w:w="7" w:type="dxa"/>
          <w:cantSplit/>
          <w:trHeight w:val="41"/>
          <w:jc w:val="center"/>
        </w:trPr>
        <w:tc>
          <w:tcPr>
            <w:tcW w:w="1489" w:type="dxa"/>
            <w:vAlign w:val="center"/>
          </w:tcPr>
          <w:p w:rsidR="00864859" w:rsidRPr="00D268EC" w:rsidRDefault="00864859" w:rsidP="00864859">
            <w:pPr>
              <w:snapToGrid w:val="0"/>
              <w:rPr>
                <w:rFonts w:eastAsia="標楷體"/>
              </w:rPr>
            </w:pPr>
            <w:r>
              <w:rPr>
                <w:rFonts w:eastAsia="標楷體"/>
              </w:rPr>
              <w:t>(</w:t>
            </w:r>
            <w:r w:rsidR="008D40DE">
              <w:rPr>
                <w:rFonts w:eastAsia="標楷體"/>
              </w:rPr>
              <w:t>八</w:t>
            </w:r>
            <w:r>
              <w:rPr>
                <w:rFonts w:eastAsia="標楷體" w:hint="eastAsia"/>
              </w:rPr>
              <w:t>)</w:t>
            </w:r>
            <w:r w:rsidR="008D40DE">
              <w:rPr>
                <w:rFonts w:eastAsia="標楷體"/>
              </w:rPr>
              <w:t>傳動原理</w:t>
            </w:r>
            <w:r w:rsidRPr="00D268EC">
              <w:rPr>
                <w:rFonts w:eastAsia="標楷體"/>
              </w:rPr>
              <w:t xml:space="preserve"> </w:t>
            </w:r>
          </w:p>
        </w:tc>
        <w:tc>
          <w:tcPr>
            <w:tcW w:w="6303" w:type="dxa"/>
            <w:gridSpan w:val="4"/>
          </w:tcPr>
          <w:p w:rsidR="003C6B4A" w:rsidRDefault="00397229" w:rsidP="003C6B4A">
            <w:pPr>
              <w:snapToGrid w:val="0"/>
              <w:rPr>
                <w:rFonts w:eastAsia="標楷體"/>
                <w:kern w:val="0"/>
              </w:rPr>
            </w:pPr>
            <w:r>
              <w:rPr>
                <w:rFonts w:eastAsia="標楷體"/>
                <w:kern w:val="0"/>
              </w:rPr>
              <w:t>連桿機構傳動原理</w:t>
            </w:r>
          </w:p>
          <w:p w:rsidR="00397229" w:rsidRDefault="00397229" w:rsidP="003C6B4A">
            <w:pPr>
              <w:snapToGrid w:val="0"/>
              <w:rPr>
                <w:rFonts w:eastAsia="標楷體"/>
                <w:kern w:val="0"/>
              </w:rPr>
            </w:pPr>
            <w:r>
              <w:rPr>
                <w:rFonts w:eastAsia="標楷體"/>
                <w:kern w:val="0"/>
              </w:rPr>
              <w:t>凸輪機構傳動原理</w:t>
            </w:r>
          </w:p>
          <w:p w:rsidR="00864859" w:rsidRPr="00635EC9" w:rsidRDefault="00397229" w:rsidP="00397229">
            <w:pPr>
              <w:snapToGrid w:val="0"/>
              <w:rPr>
                <w:rFonts w:eastAsia="標楷體"/>
                <w:kern w:val="0"/>
              </w:rPr>
            </w:pPr>
            <w:r>
              <w:rPr>
                <w:rFonts w:eastAsia="標楷體"/>
                <w:kern w:val="0"/>
              </w:rPr>
              <w:t>齒輪機構傳動原理</w:t>
            </w:r>
          </w:p>
        </w:tc>
        <w:tc>
          <w:tcPr>
            <w:tcW w:w="708" w:type="dxa"/>
          </w:tcPr>
          <w:p w:rsidR="00864859" w:rsidRPr="00D268EC" w:rsidRDefault="003C6B4A" w:rsidP="00864859">
            <w:pPr>
              <w:snapToGrid w:val="0"/>
              <w:jc w:val="center"/>
              <w:rPr>
                <w:rFonts w:eastAsia="標楷體"/>
              </w:rPr>
            </w:pPr>
            <w:r>
              <w:rPr>
                <w:rFonts w:eastAsia="標楷體" w:hint="eastAsia"/>
              </w:rPr>
              <w:t>6</w:t>
            </w:r>
          </w:p>
        </w:tc>
        <w:tc>
          <w:tcPr>
            <w:tcW w:w="1246" w:type="dxa"/>
            <w:vMerge/>
          </w:tcPr>
          <w:p w:rsidR="00864859" w:rsidRPr="00D268EC" w:rsidRDefault="00864859" w:rsidP="00864859">
            <w:pPr>
              <w:snapToGrid w:val="0"/>
              <w:rPr>
                <w:rFonts w:eastAsia="標楷體"/>
              </w:rPr>
            </w:pPr>
          </w:p>
        </w:tc>
      </w:tr>
      <w:tr w:rsidR="00864859" w:rsidRPr="00D268EC" w:rsidTr="00BD5342">
        <w:trPr>
          <w:cantSplit/>
          <w:trHeight w:val="2575"/>
          <w:jc w:val="center"/>
        </w:trPr>
        <w:tc>
          <w:tcPr>
            <w:tcW w:w="1489" w:type="dxa"/>
            <w:vAlign w:val="center"/>
          </w:tcPr>
          <w:p w:rsidR="00864859" w:rsidRPr="00D268EC" w:rsidRDefault="00864859" w:rsidP="00864859">
            <w:pPr>
              <w:snapToGrid w:val="0"/>
              <w:jc w:val="center"/>
              <w:rPr>
                <w:rFonts w:eastAsia="標楷體"/>
              </w:rPr>
            </w:pPr>
            <w:r w:rsidRPr="00D268EC">
              <w:rPr>
                <w:rFonts w:eastAsia="標楷體"/>
              </w:rPr>
              <w:t>學習評量</w:t>
            </w:r>
          </w:p>
        </w:tc>
        <w:tc>
          <w:tcPr>
            <w:tcW w:w="8264" w:type="dxa"/>
            <w:gridSpan w:val="7"/>
          </w:tcPr>
          <w:p w:rsidR="00864859" w:rsidRDefault="00864859" w:rsidP="00864859">
            <w:pPr>
              <w:pStyle w:val="Default"/>
              <w:spacing w:line="0" w:lineRule="atLeast"/>
              <w:jc w:val="both"/>
              <w:rPr>
                <w:rFonts w:eastAsia="標楷體"/>
              </w:rPr>
            </w:pPr>
            <w:r>
              <w:rPr>
                <w:rFonts w:eastAsia="標楷體" w:hint="eastAsia"/>
              </w:rPr>
              <w:t>1.</w:t>
            </w:r>
            <w:r w:rsidRPr="00BD5342">
              <w:rPr>
                <w:rFonts w:eastAsia="標楷體"/>
              </w:rPr>
              <w:t>配合授課進度進行單元評量，以便了解教學成效和教學績效是否達成學習目標。</w:t>
            </w:r>
          </w:p>
          <w:p w:rsidR="00864859" w:rsidRDefault="00864859" w:rsidP="00397229">
            <w:pPr>
              <w:pStyle w:val="Default"/>
              <w:spacing w:line="0" w:lineRule="atLeast"/>
              <w:ind w:left="120" w:hangingChars="50" w:hanging="120"/>
              <w:jc w:val="both"/>
              <w:rPr>
                <w:rFonts w:eastAsia="標楷體"/>
              </w:rPr>
            </w:pPr>
            <w:r>
              <w:rPr>
                <w:rFonts w:eastAsia="標楷體" w:hint="eastAsia"/>
              </w:rPr>
              <w:t>2.</w:t>
            </w:r>
            <w:proofErr w:type="gramStart"/>
            <w:r w:rsidRPr="00BD5342">
              <w:rPr>
                <w:rFonts w:eastAsia="標楷體"/>
              </w:rPr>
              <w:t>採</w:t>
            </w:r>
            <w:proofErr w:type="gramEnd"/>
            <w:r w:rsidRPr="00BD5342">
              <w:rPr>
                <w:rFonts w:eastAsia="標楷體"/>
              </w:rPr>
              <w:t>多元評量方式進行，評量方法可包括學習態度、觀察、實際操作、完成作品、口試及筆試等，並著重形成性評量，且含認知、技能、情意以</w:t>
            </w:r>
            <w:r w:rsidRPr="002B07D6">
              <w:rPr>
                <w:rFonts w:eastAsia="標楷體"/>
              </w:rPr>
              <w:t>三方面，並兼顧學生之個別差異。</w:t>
            </w:r>
          </w:p>
          <w:p w:rsidR="00864859" w:rsidRPr="00BD5342" w:rsidRDefault="00864859" w:rsidP="00864859">
            <w:pPr>
              <w:pStyle w:val="Default"/>
              <w:spacing w:line="0" w:lineRule="atLeast"/>
              <w:jc w:val="both"/>
              <w:rPr>
                <w:rFonts w:eastAsia="標楷體"/>
              </w:rPr>
            </w:pPr>
            <w:r>
              <w:rPr>
                <w:rFonts w:eastAsia="標楷體" w:hint="eastAsia"/>
              </w:rPr>
              <w:t>3.</w:t>
            </w:r>
            <w:r w:rsidRPr="00BD5342">
              <w:rPr>
                <w:rFonts w:eastAsia="標楷體"/>
              </w:rPr>
              <w:t>學生學習</w:t>
            </w:r>
            <w:r>
              <w:rPr>
                <w:rFonts w:eastAsia="標楷體"/>
              </w:rPr>
              <w:t>評量</w:t>
            </w:r>
            <w:r w:rsidRPr="00BD5342">
              <w:rPr>
                <w:rFonts w:eastAsia="標楷體"/>
              </w:rPr>
              <w:t>宜著重</w:t>
            </w:r>
            <w:r w:rsidR="00977D1B">
              <w:rPr>
                <w:rFonts w:eastAsia="標楷體"/>
              </w:rPr>
              <w:t>汽車在生活中的各項角色（安全、行車安全、汽車與消費者等）與</w:t>
            </w:r>
            <w:r w:rsidRPr="00BD5342">
              <w:rPr>
                <w:rFonts w:eastAsia="標楷體"/>
              </w:rPr>
              <w:t>車輛工作原理之瞭解。</w:t>
            </w:r>
          </w:p>
          <w:p w:rsidR="00864859" w:rsidRPr="00BD5342" w:rsidRDefault="00864859" w:rsidP="00864859">
            <w:pPr>
              <w:pStyle w:val="Default"/>
              <w:spacing w:line="0" w:lineRule="atLeast"/>
              <w:jc w:val="both"/>
              <w:rPr>
                <w:rFonts w:eastAsia="標楷體"/>
              </w:rPr>
            </w:pPr>
            <w:r w:rsidRPr="00BD5342">
              <w:rPr>
                <w:rFonts w:eastAsia="標楷體"/>
              </w:rPr>
              <w:t>4.</w:t>
            </w:r>
            <w:r w:rsidRPr="00BD5342">
              <w:rPr>
                <w:rFonts w:eastAsia="標楷體"/>
              </w:rPr>
              <w:t>依評量結果適時修正教材與教學方法，以達到</w:t>
            </w:r>
            <w:proofErr w:type="gramStart"/>
            <w:r w:rsidRPr="00BD5342">
              <w:rPr>
                <w:rFonts w:eastAsia="標楷體"/>
              </w:rPr>
              <w:t>最佳之</w:t>
            </w:r>
            <w:proofErr w:type="gramEnd"/>
            <w:r w:rsidRPr="00BD5342">
              <w:rPr>
                <w:rFonts w:eastAsia="標楷體"/>
              </w:rPr>
              <w:t>教學成效。</w:t>
            </w:r>
          </w:p>
          <w:p w:rsidR="00864859" w:rsidRPr="009E6581" w:rsidRDefault="00864859" w:rsidP="00864859">
            <w:pPr>
              <w:snapToGrid w:val="0"/>
              <w:rPr>
                <w:rFonts w:eastAsia="標楷體"/>
              </w:rPr>
            </w:pPr>
          </w:p>
        </w:tc>
      </w:tr>
      <w:tr w:rsidR="00864859" w:rsidRPr="00D268EC" w:rsidTr="00536FB7">
        <w:trPr>
          <w:cantSplit/>
          <w:trHeight w:val="41"/>
          <w:jc w:val="center"/>
        </w:trPr>
        <w:tc>
          <w:tcPr>
            <w:tcW w:w="1489" w:type="dxa"/>
            <w:vAlign w:val="center"/>
          </w:tcPr>
          <w:p w:rsidR="00864859" w:rsidRPr="00D268EC" w:rsidRDefault="00864859" w:rsidP="00864859">
            <w:pPr>
              <w:snapToGrid w:val="0"/>
              <w:jc w:val="center"/>
              <w:rPr>
                <w:rFonts w:eastAsia="標楷體"/>
              </w:rPr>
            </w:pPr>
            <w:r w:rsidRPr="00D268EC">
              <w:rPr>
                <w:rFonts w:eastAsia="標楷體"/>
              </w:rPr>
              <w:t>教學資源</w:t>
            </w:r>
          </w:p>
        </w:tc>
        <w:tc>
          <w:tcPr>
            <w:tcW w:w="8264" w:type="dxa"/>
            <w:gridSpan w:val="7"/>
          </w:tcPr>
          <w:p w:rsidR="00864859" w:rsidRPr="00BD5342" w:rsidRDefault="00864859" w:rsidP="00864859">
            <w:pPr>
              <w:pStyle w:val="Default"/>
              <w:spacing w:line="0" w:lineRule="atLeast"/>
              <w:jc w:val="both"/>
              <w:rPr>
                <w:rFonts w:eastAsia="標楷體"/>
              </w:rPr>
            </w:pPr>
            <w:r w:rsidRPr="00BD5342">
              <w:rPr>
                <w:rFonts w:eastAsia="標楷體"/>
              </w:rPr>
              <w:t>1.</w:t>
            </w:r>
            <w:r w:rsidRPr="00BD5342">
              <w:rPr>
                <w:rFonts w:eastAsia="標楷體"/>
              </w:rPr>
              <w:t>學校宜提供完善的多媒體及網路</w:t>
            </w:r>
            <w:r>
              <w:rPr>
                <w:rFonts w:eastAsia="標楷體"/>
              </w:rPr>
              <w:t>資源</w:t>
            </w:r>
            <w:r w:rsidRPr="00BD5342">
              <w:rPr>
                <w:rFonts w:eastAsia="標楷體"/>
              </w:rPr>
              <w:t>，供學生學習</w:t>
            </w:r>
            <w:r>
              <w:rPr>
                <w:rFonts w:eastAsia="標楷體"/>
              </w:rPr>
              <w:t>最新汽車知識</w:t>
            </w:r>
            <w:r w:rsidRPr="00BD5342">
              <w:rPr>
                <w:rFonts w:eastAsia="標楷體"/>
              </w:rPr>
              <w:t>。</w:t>
            </w:r>
          </w:p>
          <w:p w:rsidR="00864859" w:rsidRPr="00BD5342" w:rsidRDefault="00864859" w:rsidP="00864859">
            <w:pPr>
              <w:pStyle w:val="Default"/>
              <w:spacing w:line="0" w:lineRule="atLeast"/>
              <w:jc w:val="both"/>
              <w:rPr>
                <w:rFonts w:eastAsia="標楷體"/>
              </w:rPr>
            </w:pPr>
            <w:r w:rsidRPr="00BD5342">
              <w:rPr>
                <w:rFonts w:eastAsia="標楷體"/>
              </w:rPr>
              <w:t>2.</w:t>
            </w:r>
            <w:r w:rsidRPr="00BD5342">
              <w:rPr>
                <w:rFonts w:eastAsia="標楷體"/>
              </w:rPr>
              <w:t>學校宜提供模型動力車輛之材料與</w:t>
            </w:r>
            <w:r>
              <w:rPr>
                <w:rFonts w:eastAsia="標楷體"/>
              </w:rPr>
              <w:t>組裝</w:t>
            </w:r>
            <w:r w:rsidRPr="00BD5342">
              <w:rPr>
                <w:rFonts w:eastAsia="標楷體"/>
              </w:rPr>
              <w:t>工具，進行</w:t>
            </w:r>
            <w:r>
              <w:rPr>
                <w:rFonts w:eastAsia="標楷體"/>
              </w:rPr>
              <w:t>簡易</w:t>
            </w:r>
            <w:r w:rsidRPr="00BD5342">
              <w:rPr>
                <w:rFonts w:eastAsia="標楷體"/>
              </w:rPr>
              <w:t>模型車輛之組裝與測試。</w:t>
            </w:r>
          </w:p>
          <w:p w:rsidR="00864859" w:rsidRPr="00BD5342" w:rsidRDefault="00864859" w:rsidP="00864859">
            <w:pPr>
              <w:pStyle w:val="Default"/>
              <w:spacing w:line="0" w:lineRule="atLeast"/>
              <w:ind w:left="240" w:hangingChars="100" w:hanging="240"/>
              <w:jc w:val="both"/>
              <w:rPr>
                <w:rFonts w:eastAsia="標楷體"/>
              </w:rPr>
            </w:pPr>
            <w:r w:rsidRPr="00BD5342">
              <w:rPr>
                <w:rFonts w:eastAsia="標楷體"/>
              </w:rPr>
              <w:t>3.</w:t>
            </w:r>
            <w:r w:rsidRPr="00BD5342">
              <w:rPr>
                <w:rFonts w:eastAsia="標楷體"/>
              </w:rPr>
              <w:t>結合學</w:t>
            </w:r>
            <w:r w:rsidR="00977D1B">
              <w:rPr>
                <w:rFonts w:eastAsia="標楷體"/>
              </w:rPr>
              <w:t>校洗車工場、校車及社區之汽車美容及維修廠之現有資源，使學生充分理解汽車相關知識</w:t>
            </w:r>
            <w:r w:rsidRPr="00BD5342">
              <w:rPr>
                <w:rFonts w:eastAsia="標楷體"/>
              </w:rPr>
              <w:t>。</w:t>
            </w:r>
          </w:p>
          <w:p w:rsidR="00864859" w:rsidRPr="00BD5342" w:rsidRDefault="00864859" w:rsidP="00864859">
            <w:pPr>
              <w:pStyle w:val="Default"/>
              <w:spacing w:line="0" w:lineRule="atLeast"/>
              <w:jc w:val="both"/>
              <w:rPr>
                <w:rFonts w:eastAsia="標楷體"/>
              </w:rPr>
            </w:pPr>
            <w:r w:rsidRPr="00BD5342">
              <w:rPr>
                <w:rFonts w:eastAsia="標楷體"/>
              </w:rPr>
              <w:t>4.</w:t>
            </w:r>
            <w:r w:rsidRPr="00BD5342">
              <w:rPr>
                <w:rFonts w:eastAsia="標楷體"/>
              </w:rPr>
              <w:t>動力</w:t>
            </w:r>
            <w:proofErr w:type="gramStart"/>
            <w:r w:rsidRPr="00BD5342">
              <w:rPr>
                <w:rFonts w:eastAsia="標楷體"/>
              </w:rPr>
              <w:t>機械群科中心</w:t>
            </w:r>
            <w:proofErr w:type="gramEnd"/>
            <w:r w:rsidRPr="00BD5342">
              <w:rPr>
                <w:rFonts w:eastAsia="標楷體"/>
              </w:rPr>
              <w:t>學校</w:t>
            </w:r>
            <w:r w:rsidRPr="00BD5342">
              <w:rPr>
                <w:rFonts w:eastAsia="標楷體" w:hint="eastAsia"/>
              </w:rPr>
              <w:t>(</w:t>
            </w:r>
            <w:hyperlink r:id="rId7" w:history="1">
              <w:r w:rsidRPr="00BD5342">
                <w:rPr>
                  <w:rFonts w:eastAsia="標楷體"/>
                </w:rPr>
                <w:t>http://power.sivs.chc.edu.tw/sivs/</w:t>
              </w:r>
            </w:hyperlink>
            <w:r w:rsidRPr="00BD5342">
              <w:rPr>
                <w:rFonts w:eastAsia="標楷體"/>
              </w:rPr>
              <w:t>)</w:t>
            </w:r>
          </w:p>
          <w:p w:rsidR="00864859" w:rsidRDefault="00864859" w:rsidP="00864859">
            <w:pPr>
              <w:pStyle w:val="Default"/>
              <w:spacing w:line="0" w:lineRule="atLeast"/>
              <w:jc w:val="both"/>
              <w:rPr>
                <w:rFonts w:eastAsia="標楷體"/>
              </w:rPr>
            </w:pPr>
            <w:r>
              <w:rPr>
                <w:rFonts w:eastAsia="標楷體"/>
              </w:rPr>
              <w:t>5.</w:t>
            </w:r>
            <w:r w:rsidRPr="00BD5342">
              <w:rPr>
                <w:rFonts w:eastAsia="標楷體"/>
              </w:rPr>
              <w:t>國民中小學自造教育及科技輔導中心</w:t>
            </w:r>
            <w:r w:rsidRPr="00BD5342">
              <w:rPr>
                <w:rFonts w:eastAsia="標楷體" w:hint="eastAsia"/>
              </w:rPr>
              <w:t>(</w:t>
            </w:r>
            <w:hyperlink r:id="rId8" w:history="1">
              <w:r w:rsidRPr="00BD5342">
                <w:rPr>
                  <w:rFonts w:eastAsia="標楷體"/>
                </w:rPr>
                <w:t>http://maker.nknu.edu.tw/index.php</w:t>
              </w:r>
            </w:hyperlink>
            <w:r w:rsidRPr="00BD5342">
              <w:rPr>
                <w:rFonts w:eastAsia="標楷體"/>
              </w:rPr>
              <w:t>)</w:t>
            </w:r>
          </w:p>
          <w:p w:rsidR="00977D1B" w:rsidRPr="00977D1B" w:rsidRDefault="00977D1B" w:rsidP="00977D1B">
            <w:pPr>
              <w:pStyle w:val="Default"/>
              <w:spacing w:line="0" w:lineRule="atLeast"/>
              <w:ind w:left="240" w:hangingChars="100" w:hanging="240"/>
              <w:jc w:val="both"/>
              <w:rPr>
                <w:rFonts w:eastAsia="標楷體"/>
              </w:rPr>
            </w:pPr>
            <w:r>
              <w:rPr>
                <w:rFonts w:eastAsia="標楷體"/>
              </w:rPr>
              <w:t>6.</w:t>
            </w:r>
            <w:r w:rsidRPr="00977D1B">
              <w:rPr>
                <w:rFonts w:eastAsia="標楷體"/>
              </w:rPr>
              <w:t xml:space="preserve"> </w:t>
            </w:r>
            <w:r w:rsidRPr="00977D1B">
              <w:rPr>
                <w:rFonts w:eastAsia="標楷體"/>
              </w:rPr>
              <w:t>科學魔法車與科技實驗</w:t>
            </w:r>
            <w:r w:rsidRPr="00977D1B">
              <w:rPr>
                <w:rFonts w:eastAsia="標楷體" w:hint="eastAsia"/>
              </w:rPr>
              <w:t>(</w:t>
            </w:r>
            <w:r w:rsidRPr="00977D1B">
              <w:rPr>
                <w:rFonts w:eastAsia="標楷體"/>
              </w:rPr>
              <w:t>http://www.letry.com.tw/product.html</w:t>
            </w:r>
            <w:r>
              <w:rPr>
                <w:rFonts w:eastAsia="標楷體"/>
              </w:rPr>
              <w:t>)</w:t>
            </w:r>
          </w:p>
        </w:tc>
      </w:tr>
      <w:tr w:rsidR="00864859" w:rsidRPr="00D268EC" w:rsidTr="00536FB7">
        <w:trPr>
          <w:cantSplit/>
          <w:trHeight w:val="41"/>
          <w:jc w:val="center"/>
        </w:trPr>
        <w:tc>
          <w:tcPr>
            <w:tcW w:w="1489" w:type="dxa"/>
            <w:vAlign w:val="center"/>
          </w:tcPr>
          <w:p w:rsidR="00864859" w:rsidRPr="00D268EC" w:rsidRDefault="00864859" w:rsidP="00864859">
            <w:pPr>
              <w:snapToGrid w:val="0"/>
              <w:jc w:val="center"/>
              <w:rPr>
                <w:rFonts w:eastAsia="標楷體"/>
              </w:rPr>
            </w:pPr>
            <w:r w:rsidRPr="00D268EC">
              <w:rPr>
                <w:rFonts w:eastAsia="標楷體"/>
              </w:rPr>
              <w:lastRenderedPageBreak/>
              <w:t>教學注意</w:t>
            </w:r>
          </w:p>
          <w:p w:rsidR="00864859" w:rsidRPr="00D268EC" w:rsidRDefault="00864859" w:rsidP="00864859">
            <w:pPr>
              <w:snapToGrid w:val="0"/>
              <w:jc w:val="center"/>
              <w:rPr>
                <w:rFonts w:eastAsia="標楷體"/>
              </w:rPr>
            </w:pPr>
            <w:r w:rsidRPr="00D268EC">
              <w:rPr>
                <w:rFonts w:eastAsia="標楷體"/>
              </w:rPr>
              <w:t>事項</w:t>
            </w:r>
          </w:p>
        </w:tc>
        <w:tc>
          <w:tcPr>
            <w:tcW w:w="8264" w:type="dxa"/>
            <w:gridSpan w:val="7"/>
          </w:tcPr>
          <w:p w:rsidR="00864859" w:rsidRPr="00BD5342" w:rsidRDefault="00864859" w:rsidP="00864859">
            <w:pPr>
              <w:pStyle w:val="Default"/>
              <w:spacing w:line="0" w:lineRule="atLeast"/>
              <w:jc w:val="both"/>
              <w:rPr>
                <w:rFonts w:eastAsia="標楷體"/>
              </w:rPr>
            </w:pPr>
            <w:r w:rsidRPr="00BD5342">
              <w:rPr>
                <w:rFonts w:eastAsia="標楷體"/>
              </w:rPr>
              <w:t>（一）教材編選</w:t>
            </w:r>
          </w:p>
          <w:p w:rsidR="00864859" w:rsidRPr="00BD5342" w:rsidRDefault="00864859" w:rsidP="00864859">
            <w:pPr>
              <w:pStyle w:val="Default"/>
              <w:spacing w:line="0" w:lineRule="atLeast"/>
              <w:ind w:left="240" w:hangingChars="100" w:hanging="240"/>
              <w:jc w:val="both"/>
              <w:rPr>
                <w:rFonts w:eastAsia="標楷體"/>
              </w:rPr>
            </w:pPr>
            <w:r w:rsidRPr="00BD5342">
              <w:rPr>
                <w:rFonts w:eastAsia="標楷體"/>
              </w:rPr>
              <w:t>1.</w:t>
            </w:r>
            <w:r w:rsidRPr="00BD5342">
              <w:rPr>
                <w:rFonts w:eastAsia="標楷體"/>
              </w:rPr>
              <w:t>教材之編選，應依據課程目標與及教學內容，並適合學生身心發展及未來需求。</w:t>
            </w:r>
          </w:p>
          <w:p w:rsidR="00864859" w:rsidRPr="00BD5342" w:rsidRDefault="00864859" w:rsidP="00864859">
            <w:pPr>
              <w:pStyle w:val="Default"/>
              <w:spacing w:line="0" w:lineRule="atLeast"/>
              <w:ind w:left="120" w:hangingChars="50" w:hanging="120"/>
              <w:jc w:val="both"/>
              <w:rPr>
                <w:rFonts w:eastAsia="標楷體"/>
              </w:rPr>
            </w:pPr>
            <w:r w:rsidRPr="00BD5342">
              <w:rPr>
                <w:rFonts w:eastAsia="標楷體" w:hint="eastAsia"/>
              </w:rPr>
              <w:t>2.</w:t>
            </w:r>
            <w:r w:rsidRPr="00BD5342">
              <w:rPr>
                <w:rFonts w:eastAsia="標楷體"/>
              </w:rPr>
              <w:t>編選適合學生能力與程度之教材，盡可能從學生生活經驗中取材，且結合實習車輛與場所</w:t>
            </w:r>
            <w:proofErr w:type="gramStart"/>
            <w:r w:rsidRPr="00BD5342">
              <w:rPr>
                <w:rFonts w:eastAsia="標楷體"/>
              </w:rPr>
              <w:t>（</w:t>
            </w:r>
            <w:proofErr w:type="gramEnd"/>
            <w:r w:rsidRPr="00BD5342">
              <w:rPr>
                <w:rFonts w:eastAsia="標楷體"/>
              </w:rPr>
              <w:t>如：校內洗車工場、校車、加油站、連鎖汽車</w:t>
            </w:r>
            <w:r w:rsidR="00977D1B">
              <w:rPr>
                <w:rFonts w:eastAsia="標楷體"/>
              </w:rPr>
              <w:t>零件銷售店</w:t>
            </w:r>
            <w:r w:rsidRPr="00BD5342">
              <w:rPr>
                <w:rFonts w:eastAsia="標楷體"/>
              </w:rPr>
              <w:t>等環境</w:t>
            </w:r>
            <w:proofErr w:type="gramStart"/>
            <w:r w:rsidRPr="00BD5342">
              <w:rPr>
                <w:rFonts w:eastAsia="標楷體"/>
              </w:rPr>
              <w:t>）</w:t>
            </w:r>
            <w:proofErr w:type="gramEnd"/>
            <w:r w:rsidRPr="00BD5342">
              <w:rPr>
                <w:rFonts w:eastAsia="標楷體"/>
              </w:rPr>
              <w:t>及業界現有設備，以紙本或數位化內容呈現教材內容，盼以激發其學習興趣。</w:t>
            </w:r>
          </w:p>
          <w:p w:rsidR="00864859" w:rsidRPr="00BD5342" w:rsidRDefault="00864859" w:rsidP="00864859">
            <w:pPr>
              <w:pStyle w:val="Default"/>
              <w:spacing w:line="0" w:lineRule="atLeast"/>
              <w:jc w:val="both"/>
              <w:rPr>
                <w:rFonts w:eastAsia="標楷體"/>
              </w:rPr>
            </w:pPr>
            <w:r w:rsidRPr="00BD5342">
              <w:rPr>
                <w:rFonts w:eastAsia="標楷體"/>
              </w:rPr>
              <w:t>3.</w:t>
            </w:r>
            <w:r w:rsidRPr="00BD5342">
              <w:rPr>
                <w:rFonts w:eastAsia="標楷體"/>
              </w:rPr>
              <w:t>教材由教師依學生特殊需求自行編寫或選擇適宜之教學資源。</w:t>
            </w:r>
          </w:p>
          <w:p w:rsidR="00864859" w:rsidRPr="00BD5342" w:rsidRDefault="00864859" w:rsidP="00864859">
            <w:pPr>
              <w:pStyle w:val="Default"/>
              <w:spacing w:line="0" w:lineRule="atLeast"/>
              <w:jc w:val="both"/>
              <w:rPr>
                <w:rFonts w:eastAsia="標楷體"/>
              </w:rPr>
            </w:pPr>
            <w:r w:rsidRPr="00BD5342">
              <w:rPr>
                <w:rFonts w:eastAsia="標楷體"/>
              </w:rPr>
              <w:t>4.</w:t>
            </w:r>
            <w:r w:rsidRPr="00BD5342">
              <w:rPr>
                <w:rFonts w:eastAsia="標楷體"/>
              </w:rPr>
              <w:t>蒐集車輛之相關圖卡、表格、宣傳刊物等作為輔助教材。</w:t>
            </w:r>
          </w:p>
          <w:p w:rsidR="00864859" w:rsidRPr="00BD5342" w:rsidRDefault="00864859" w:rsidP="00864859">
            <w:pPr>
              <w:pStyle w:val="Default"/>
              <w:spacing w:line="0" w:lineRule="atLeast"/>
              <w:ind w:left="120" w:hangingChars="50" w:hanging="120"/>
              <w:jc w:val="both"/>
              <w:rPr>
                <w:rFonts w:eastAsia="標楷體"/>
              </w:rPr>
            </w:pPr>
            <w:r w:rsidRPr="00BD5342">
              <w:rPr>
                <w:rFonts w:eastAsia="標楷體"/>
              </w:rPr>
              <w:t>5.</w:t>
            </w:r>
            <w:r w:rsidRPr="00BD5342">
              <w:rPr>
                <w:rFonts w:eastAsia="標楷體"/>
              </w:rPr>
              <w:t>介紹動力來源及機構傳動時得以自造方式進行</w:t>
            </w:r>
            <w:r>
              <w:rPr>
                <w:rFonts w:eastAsia="標楷體"/>
              </w:rPr>
              <w:t>簡易</w:t>
            </w:r>
            <w:r w:rsidRPr="00BD5342">
              <w:rPr>
                <w:rFonts w:eastAsia="標楷體"/>
              </w:rPr>
              <w:t>模型動力車輛實作，力求淺顯易懂並讓學生明白車輛之工作原理。</w:t>
            </w:r>
          </w:p>
          <w:p w:rsidR="00864859" w:rsidRPr="00BD5342" w:rsidRDefault="00864859" w:rsidP="00864859">
            <w:pPr>
              <w:pStyle w:val="Default"/>
              <w:spacing w:line="0" w:lineRule="atLeast"/>
              <w:jc w:val="both"/>
              <w:rPr>
                <w:rFonts w:eastAsia="標楷體"/>
              </w:rPr>
            </w:pPr>
          </w:p>
          <w:p w:rsidR="00864859" w:rsidRPr="00BD5342" w:rsidRDefault="00864859" w:rsidP="00864859">
            <w:pPr>
              <w:pStyle w:val="Default"/>
              <w:spacing w:line="0" w:lineRule="atLeast"/>
              <w:jc w:val="both"/>
              <w:rPr>
                <w:rFonts w:eastAsia="標楷體"/>
              </w:rPr>
            </w:pPr>
            <w:r w:rsidRPr="00BD5342">
              <w:rPr>
                <w:rFonts w:eastAsia="標楷體"/>
              </w:rPr>
              <w:t>（二）教學方法</w:t>
            </w:r>
          </w:p>
          <w:p w:rsidR="00864859" w:rsidRPr="00BD5342" w:rsidRDefault="00864859" w:rsidP="00864859">
            <w:pPr>
              <w:pStyle w:val="Default"/>
              <w:spacing w:line="0" w:lineRule="atLeast"/>
              <w:jc w:val="both"/>
              <w:rPr>
                <w:rFonts w:eastAsia="標楷體"/>
              </w:rPr>
            </w:pPr>
            <w:r w:rsidRPr="00BD5342">
              <w:rPr>
                <w:rFonts w:eastAsia="標楷體"/>
              </w:rPr>
              <w:t>1.</w:t>
            </w:r>
            <w:r w:rsidRPr="00BD5342">
              <w:rPr>
                <w:rFonts w:eastAsia="標楷體"/>
              </w:rPr>
              <w:t>可依照學生的特殊需求、能力及學校設備，彈性調整上課內容及進度。</w:t>
            </w:r>
          </w:p>
          <w:p w:rsidR="00864859" w:rsidRPr="00BD5342" w:rsidRDefault="00864859" w:rsidP="00864859">
            <w:pPr>
              <w:pStyle w:val="Default"/>
              <w:spacing w:line="0" w:lineRule="atLeast"/>
              <w:ind w:left="120" w:hangingChars="50" w:hanging="120"/>
              <w:jc w:val="both"/>
              <w:rPr>
                <w:rFonts w:eastAsia="標楷體"/>
              </w:rPr>
            </w:pPr>
            <w:r w:rsidRPr="00BD5342">
              <w:rPr>
                <w:rFonts w:eastAsia="標楷體"/>
              </w:rPr>
              <w:t>2.</w:t>
            </w:r>
            <w:r w:rsidRPr="00BD5342">
              <w:rPr>
                <w:rFonts w:eastAsia="標楷體"/>
              </w:rPr>
              <w:t>教材宜多元化而有彈性，以示範、多媒體教學、實際操作、自造等方式進行。教學著重</w:t>
            </w:r>
            <w:r>
              <w:rPr>
                <w:rFonts w:eastAsia="標楷體"/>
              </w:rPr>
              <w:t>實際操作及</w:t>
            </w:r>
            <w:r w:rsidRPr="00BD5342">
              <w:rPr>
                <w:rFonts w:eastAsia="標楷體"/>
              </w:rPr>
              <w:t>良好</w:t>
            </w:r>
            <w:r>
              <w:rPr>
                <w:rFonts w:eastAsia="標楷體"/>
              </w:rPr>
              <w:t>工作</w:t>
            </w:r>
            <w:r w:rsidRPr="00BD5342">
              <w:rPr>
                <w:rFonts w:eastAsia="標楷體"/>
              </w:rPr>
              <w:t>態度的養成。</w:t>
            </w:r>
          </w:p>
          <w:p w:rsidR="00864859" w:rsidRPr="00BD5342" w:rsidRDefault="00864859" w:rsidP="00864859">
            <w:pPr>
              <w:pStyle w:val="Default"/>
              <w:spacing w:line="0" w:lineRule="atLeast"/>
              <w:ind w:left="120" w:hangingChars="50" w:hanging="120"/>
              <w:jc w:val="both"/>
              <w:rPr>
                <w:rFonts w:eastAsia="標楷體"/>
              </w:rPr>
            </w:pPr>
            <w:r w:rsidRPr="00BD5342">
              <w:rPr>
                <w:rFonts w:eastAsia="標楷體"/>
              </w:rPr>
              <w:t>3.</w:t>
            </w:r>
            <w:r w:rsidRPr="00BD5342">
              <w:rPr>
                <w:rFonts w:eastAsia="標楷體"/>
              </w:rPr>
              <w:t>教學時儘量利用實物與多媒體，並強調觀察、示範、模仿及演練或操作，以提高學生</w:t>
            </w:r>
            <w:r w:rsidR="00977D1B">
              <w:rPr>
                <w:rFonts w:eastAsia="標楷體"/>
              </w:rPr>
              <w:t>對汽車的認識</w:t>
            </w:r>
            <w:r w:rsidRPr="00BD5342">
              <w:rPr>
                <w:rFonts w:eastAsia="標楷體"/>
              </w:rPr>
              <w:t>。</w:t>
            </w:r>
          </w:p>
          <w:p w:rsidR="00864859" w:rsidRPr="00BD5342" w:rsidRDefault="00864859" w:rsidP="00864859">
            <w:pPr>
              <w:pStyle w:val="Default"/>
              <w:spacing w:line="0" w:lineRule="atLeast"/>
              <w:ind w:left="120" w:hangingChars="50" w:hanging="120"/>
              <w:jc w:val="both"/>
              <w:rPr>
                <w:rFonts w:eastAsia="標楷體"/>
              </w:rPr>
            </w:pPr>
            <w:r w:rsidRPr="00BD5342">
              <w:rPr>
                <w:rFonts w:eastAsia="標楷體"/>
              </w:rPr>
              <w:t>4.</w:t>
            </w:r>
            <w:r w:rsidRPr="00BD5342">
              <w:rPr>
                <w:rFonts w:eastAsia="標楷體"/>
              </w:rPr>
              <w:t>依課程安排學生分組進行</w:t>
            </w:r>
            <w:r w:rsidR="00977D1B">
              <w:rPr>
                <w:rFonts w:eastAsia="標楷體"/>
              </w:rPr>
              <w:t>模型汽車</w:t>
            </w:r>
            <w:r w:rsidR="005E2B36">
              <w:rPr>
                <w:rFonts w:eastAsia="標楷體"/>
              </w:rPr>
              <w:t>組裝練習</w:t>
            </w:r>
            <w:r w:rsidRPr="00BD5342">
              <w:rPr>
                <w:rFonts w:eastAsia="標楷體"/>
              </w:rPr>
              <w:t>，並藉由小組與同儕間之活動，強化學生個別之優勢能力及團隊合作能力。</w:t>
            </w:r>
          </w:p>
          <w:p w:rsidR="00864859" w:rsidRPr="009E6581" w:rsidRDefault="00864859" w:rsidP="00864859">
            <w:pPr>
              <w:pStyle w:val="Default"/>
              <w:spacing w:line="0" w:lineRule="atLeast"/>
              <w:ind w:left="120" w:hangingChars="50" w:hanging="120"/>
              <w:jc w:val="both"/>
              <w:rPr>
                <w:rFonts w:eastAsia="標楷體"/>
              </w:rPr>
            </w:pPr>
            <w:r w:rsidRPr="00BD5342">
              <w:rPr>
                <w:rFonts w:eastAsia="標楷體"/>
              </w:rPr>
              <w:t>5.</w:t>
            </w:r>
            <w:r w:rsidRPr="00BD5342">
              <w:rPr>
                <w:rFonts w:eastAsia="標楷體"/>
              </w:rPr>
              <w:t>課程進行中宜隨時留意學生學習狀況，給予適當引導與增強，以提升學生之學習動機。</w:t>
            </w:r>
          </w:p>
        </w:tc>
      </w:tr>
    </w:tbl>
    <w:p w:rsidR="003127EB" w:rsidRPr="008A078A" w:rsidRDefault="003127EB"/>
    <w:sectPr w:rsidR="003127EB" w:rsidRPr="008A078A">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5CCA" w:rsidRDefault="00D75CCA" w:rsidP="008A078A">
      <w:r>
        <w:separator/>
      </w:r>
    </w:p>
  </w:endnote>
  <w:endnote w:type="continuationSeparator" w:id="0">
    <w:p w:rsidR="00D75CCA" w:rsidRDefault="00D75CCA" w:rsidP="008A0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Ae"/>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5CCA" w:rsidRDefault="00D75CCA" w:rsidP="008A078A">
      <w:r>
        <w:separator/>
      </w:r>
    </w:p>
  </w:footnote>
  <w:footnote w:type="continuationSeparator" w:id="0">
    <w:p w:rsidR="00D75CCA" w:rsidRDefault="00D75CCA" w:rsidP="008A0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B1F61"/>
    <w:multiLevelType w:val="hybridMultilevel"/>
    <w:tmpl w:val="FA540C78"/>
    <w:lvl w:ilvl="0" w:tplc="8FD45B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926313F"/>
    <w:multiLevelType w:val="hybridMultilevel"/>
    <w:tmpl w:val="02D89812"/>
    <w:lvl w:ilvl="0" w:tplc="80721A36">
      <w:start w:val="1"/>
      <w:numFmt w:val="taiwaneseCountingThousand"/>
      <w:lvlText w:val="(%1）"/>
      <w:lvlJc w:val="left"/>
      <w:pPr>
        <w:ind w:left="720" w:hanging="720"/>
      </w:pPr>
      <w:rPr>
        <w:rFonts w:eastAsia="SimSu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AC4AE0"/>
    <w:multiLevelType w:val="hybridMultilevel"/>
    <w:tmpl w:val="F8EC1214"/>
    <w:lvl w:ilvl="0" w:tplc="2C0E6BDC">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32CA2EA4"/>
    <w:multiLevelType w:val="hybridMultilevel"/>
    <w:tmpl w:val="8FBCB248"/>
    <w:lvl w:ilvl="0" w:tplc="E1364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D6A4656"/>
    <w:multiLevelType w:val="hybridMultilevel"/>
    <w:tmpl w:val="B3AC6D7A"/>
    <w:lvl w:ilvl="0" w:tplc="BBC85F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D237507"/>
    <w:multiLevelType w:val="hybridMultilevel"/>
    <w:tmpl w:val="E8665810"/>
    <w:lvl w:ilvl="0" w:tplc="EEB432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D9B7719"/>
    <w:multiLevelType w:val="hybridMultilevel"/>
    <w:tmpl w:val="920E92C6"/>
    <w:lvl w:ilvl="0" w:tplc="A01008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BE80D3F"/>
    <w:multiLevelType w:val="hybridMultilevel"/>
    <w:tmpl w:val="615094AA"/>
    <w:lvl w:ilvl="0" w:tplc="0DC82A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A5D4E82"/>
    <w:multiLevelType w:val="hybridMultilevel"/>
    <w:tmpl w:val="EA5C5E8C"/>
    <w:lvl w:ilvl="0" w:tplc="D79C2C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5"/>
  </w:num>
  <w:num w:numId="3">
    <w:abstractNumId w:val="6"/>
  </w:num>
  <w:num w:numId="4">
    <w:abstractNumId w:val="3"/>
  </w:num>
  <w:num w:numId="5">
    <w:abstractNumId w:val="7"/>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835"/>
    <w:rsid w:val="00005DB7"/>
    <w:rsid w:val="00060EB0"/>
    <w:rsid w:val="000A6CC8"/>
    <w:rsid w:val="002B07D6"/>
    <w:rsid w:val="002B76B0"/>
    <w:rsid w:val="002F6413"/>
    <w:rsid w:val="003127EB"/>
    <w:rsid w:val="00390F56"/>
    <w:rsid w:val="00397229"/>
    <w:rsid w:val="003B2E7A"/>
    <w:rsid w:val="003C10FD"/>
    <w:rsid w:val="003C6B4A"/>
    <w:rsid w:val="00536FB7"/>
    <w:rsid w:val="00591353"/>
    <w:rsid w:val="005C537A"/>
    <w:rsid w:val="005E2B36"/>
    <w:rsid w:val="005F04E2"/>
    <w:rsid w:val="006050EF"/>
    <w:rsid w:val="00635EC9"/>
    <w:rsid w:val="00675E4A"/>
    <w:rsid w:val="006C2BC9"/>
    <w:rsid w:val="006E0052"/>
    <w:rsid w:val="00782456"/>
    <w:rsid w:val="00841CC1"/>
    <w:rsid w:val="00844C4C"/>
    <w:rsid w:val="00856726"/>
    <w:rsid w:val="00864859"/>
    <w:rsid w:val="008A078A"/>
    <w:rsid w:val="008D40DE"/>
    <w:rsid w:val="00935835"/>
    <w:rsid w:val="00977D1B"/>
    <w:rsid w:val="009E5745"/>
    <w:rsid w:val="009E6581"/>
    <w:rsid w:val="00A53E51"/>
    <w:rsid w:val="00A97D54"/>
    <w:rsid w:val="00AD1429"/>
    <w:rsid w:val="00B3696A"/>
    <w:rsid w:val="00B91F33"/>
    <w:rsid w:val="00BA0B5E"/>
    <w:rsid w:val="00BC6C0E"/>
    <w:rsid w:val="00BD5342"/>
    <w:rsid w:val="00BE6E05"/>
    <w:rsid w:val="00C233E5"/>
    <w:rsid w:val="00C31722"/>
    <w:rsid w:val="00C40A78"/>
    <w:rsid w:val="00C4171B"/>
    <w:rsid w:val="00C63696"/>
    <w:rsid w:val="00C71B8B"/>
    <w:rsid w:val="00CD4A14"/>
    <w:rsid w:val="00D1183E"/>
    <w:rsid w:val="00D268C4"/>
    <w:rsid w:val="00D268EC"/>
    <w:rsid w:val="00D75CCA"/>
    <w:rsid w:val="00E36F9D"/>
    <w:rsid w:val="00E51168"/>
    <w:rsid w:val="00ED7991"/>
    <w:rsid w:val="00EE740D"/>
    <w:rsid w:val="00F028CB"/>
    <w:rsid w:val="00F118A7"/>
    <w:rsid w:val="00F4042E"/>
    <w:rsid w:val="00FA484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28E09"/>
  <w15:chartTrackingRefBased/>
  <w15:docId w15:val="{95192D50-901F-4CE7-BF2B-E1547A164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078A"/>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078A"/>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uiPriority w:val="99"/>
    <w:rsid w:val="008A078A"/>
    <w:rPr>
      <w:sz w:val="20"/>
      <w:szCs w:val="20"/>
    </w:rPr>
  </w:style>
  <w:style w:type="paragraph" w:styleId="a5">
    <w:name w:val="footer"/>
    <w:basedOn w:val="a"/>
    <w:link w:val="a6"/>
    <w:uiPriority w:val="99"/>
    <w:unhideWhenUsed/>
    <w:rsid w:val="008A078A"/>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8A078A"/>
    <w:rPr>
      <w:sz w:val="20"/>
      <w:szCs w:val="20"/>
    </w:rPr>
  </w:style>
  <w:style w:type="paragraph" w:styleId="a7">
    <w:name w:val="Note Heading"/>
    <w:basedOn w:val="a"/>
    <w:next w:val="a"/>
    <w:link w:val="a8"/>
    <w:uiPriority w:val="99"/>
    <w:unhideWhenUsed/>
    <w:rsid w:val="00D268EC"/>
    <w:pPr>
      <w:jc w:val="center"/>
    </w:pPr>
    <w:rPr>
      <w:rFonts w:eastAsia="標楷體"/>
    </w:rPr>
  </w:style>
  <w:style w:type="character" w:customStyle="1" w:styleId="a8">
    <w:name w:val="註釋標題 字元"/>
    <w:basedOn w:val="a0"/>
    <w:link w:val="a7"/>
    <w:uiPriority w:val="99"/>
    <w:rsid w:val="00D268EC"/>
    <w:rPr>
      <w:rFonts w:ascii="Times New Roman" w:eastAsia="標楷體" w:hAnsi="Times New Roman" w:cs="Times New Roman"/>
      <w:szCs w:val="24"/>
    </w:rPr>
  </w:style>
  <w:style w:type="paragraph" w:styleId="a9">
    <w:name w:val="Closing"/>
    <w:basedOn w:val="a"/>
    <w:link w:val="aa"/>
    <w:uiPriority w:val="99"/>
    <w:unhideWhenUsed/>
    <w:rsid w:val="00D268EC"/>
    <w:pPr>
      <w:ind w:leftChars="1800" w:left="100"/>
    </w:pPr>
    <w:rPr>
      <w:rFonts w:eastAsia="標楷體"/>
    </w:rPr>
  </w:style>
  <w:style w:type="character" w:customStyle="1" w:styleId="aa">
    <w:name w:val="結語 字元"/>
    <w:basedOn w:val="a0"/>
    <w:link w:val="a9"/>
    <w:uiPriority w:val="99"/>
    <w:rsid w:val="00D268EC"/>
    <w:rPr>
      <w:rFonts w:ascii="Times New Roman" w:eastAsia="標楷體" w:hAnsi="Times New Roman" w:cs="Times New Roman"/>
      <w:szCs w:val="24"/>
    </w:rPr>
  </w:style>
  <w:style w:type="paragraph" w:styleId="ab">
    <w:name w:val="Balloon Text"/>
    <w:basedOn w:val="a"/>
    <w:link w:val="ac"/>
    <w:uiPriority w:val="99"/>
    <w:semiHidden/>
    <w:unhideWhenUsed/>
    <w:rsid w:val="00C31722"/>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C31722"/>
    <w:rPr>
      <w:rFonts w:asciiTheme="majorHAnsi" w:eastAsiaTheme="majorEastAsia" w:hAnsiTheme="majorHAnsi" w:cstheme="majorBidi"/>
      <w:sz w:val="18"/>
      <w:szCs w:val="18"/>
    </w:rPr>
  </w:style>
  <w:style w:type="paragraph" w:customStyle="1" w:styleId="Default">
    <w:name w:val="Default"/>
    <w:rsid w:val="00C71B8B"/>
    <w:pPr>
      <w:widowControl w:val="0"/>
      <w:autoSpaceDE w:val="0"/>
      <w:autoSpaceDN w:val="0"/>
      <w:adjustRightInd w:val="0"/>
    </w:pPr>
    <w:rPr>
      <w:rFonts w:ascii="新細明體" w:eastAsia="新細明體" w:hAnsi="Times New Roman" w:cs="新細明體"/>
      <w:color w:val="000000"/>
      <w:kern w:val="0"/>
      <w:szCs w:val="24"/>
    </w:rPr>
  </w:style>
  <w:style w:type="character" w:styleId="ad">
    <w:name w:val="Strong"/>
    <w:basedOn w:val="a0"/>
    <w:uiPriority w:val="22"/>
    <w:qFormat/>
    <w:rsid w:val="003B2E7A"/>
    <w:rPr>
      <w:b/>
      <w:bCs/>
    </w:rPr>
  </w:style>
  <w:style w:type="paragraph" w:styleId="ae">
    <w:name w:val="List Paragraph"/>
    <w:basedOn w:val="a"/>
    <w:uiPriority w:val="34"/>
    <w:qFormat/>
    <w:rsid w:val="005F04E2"/>
    <w:pPr>
      <w:ind w:leftChars="200" w:left="480"/>
    </w:pPr>
  </w:style>
  <w:style w:type="paragraph" w:styleId="af">
    <w:name w:val="No Spacing"/>
    <w:uiPriority w:val="1"/>
    <w:qFormat/>
    <w:rsid w:val="009E6581"/>
    <w:pPr>
      <w:widowControl w:val="0"/>
    </w:pPr>
    <w:rPr>
      <w:rFonts w:ascii="Times New Roman" w:eastAsia="新細明體" w:hAnsi="Times New Roman" w:cs="Times New Roman"/>
      <w:szCs w:val="24"/>
    </w:rPr>
  </w:style>
  <w:style w:type="character" w:styleId="af0">
    <w:name w:val="Hyperlink"/>
    <w:basedOn w:val="a0"/>
    <w:uiPriority w:val="99"/>
    <w:unhideWhenUsed/>
    <w:rsid w:val="002F641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542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ker.nknu.edu.tw/index.php" TargetMode="External"/><Relationship Id="rId3" Type="http://schemas.openxmlformats.org/officeDocument/2006/relationships/settings" Target="settings.xml"/><Relationship Id="rId7" Type="http://schemas.openxmlformats.org/officeDocument/2006/relationships/hyperlink" Target="http://power.sivs.chc.edu.tw/siv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397</TotalTime>
  <Pages>3</Pages>
  <Words>315</Words>
  <Characters>1801</Characters>
  <Application>Microsoft Office Word</Application>
  <DocSecurity>0</DocSecurity>
  <Lines>15</Lines>
  <Paragraphs>4</Paragraphs>
  <ScaleCrop>false</ScaleCrop>
  <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cp:lastPrinted>2018-06-27T00:24:00Z</cp:lastPrinted>
  <dcterms:created xsi:type="dcterms:W3CDTF">2018-05-02T01:20:00Z</dcterms:created>
  <dcterms:modified xsi:type="dcterms:W3CDTF">2021-02-08T05:52:00Z</dcterms:modified>
</cp:coreProperties>
</file>